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87" w:rsidRDefault="00DF6F87">
      <w:pPr>
        <w:pStyle w:val="ConsPlusTitle"/>
        <w:widowControl/>
        <w:jc w:val="center"/>
        <w:outlineLvl w:val="0"/>
      </w:pPr>
      <w:r>
        <w:t>ПРАВИТЕЛЬСТВО РОССИЙСКОЙ ФЕДЕРАЦИИ</w:t>
      </w:r>
    </w:p>
    <w:p w:rsidR="00DF6F87" w:rsidRDefault="00DF6F87">
      <w:pPr>
        <w:pStyle w:val="ConsPlusTitle"/>
        <w:widowControl/>
        <w:jc w:val="center"/>
        <w:outlineLvl w:val="0"/>
      </w:pPr>
    </w:p>
    <w:p w:rsidR="00DF6F87" w:rsidRDefault="00DF6F87">
      <w:pPr>
        <w:pStyle w:val="ConsPlusTitle"/>
        <w:widowControl/>
        <w:jc w:val="center"/>
        <w:outlineLvl w:val="0"/>
      </w:pPr>
      <w:r>
        <w:t>ПОСТАНОВЛЕНИЕ</w:t>
      </w:r>
    </w:p>
    <w:p w:rsidR="00DF6F87" w:rsidRDefault="00DF6F87">
      <w:pPr>
        <w:pStyle w:val="ConsPlusTitle"/>
        <w:widowControl/>
        <w:jc w:val="center"/>
        <w:outlineLvl w:val="0"/>
      </w:pPr>
      <w:r>
        <w:t>от 27 декабря 2010 г. N 1172</w:t>
      </w:r>
    </w:p>
    <w:p w:rsidR="00DF6F87" w:rsidRDefault="00DF6F87">
      <w:pPr>
        <w:pStyle w:val="ConsPlusTitle"/>
        <w:widowControl/>
        <w:jc w:val="center"/>
        <w:outlineLvl w:val="0"/>
      </w:pPr>
    </w:p>
    <w:p w:rsidR="00DF6F87" w:rsidRDefault="00DF6F87">
      <w:pPr>
        <w:pStyle w:val="ConsPlusTitle"/>
        <w:widowControl/>
        <w:jc w:val="center"/>
        <w:outlineLvl w:val="0"/>
      </w:pPr>
      <w:r>
        <w:t>ОБ УТВЕРЖДЕНИИ ПРАВИЛ</w:t>
      </w:r>
    </w:p>
    <w:p w:rsidR="00DF6F87" w:rsidRDefault="00DF6F87">
      <w:pPr>
        <w:pStyle w:val="ConsPlusTitle"/>
        <w:widowControl/>
        <w:jc w:val="center"/>
        <w:outlineLvl w:val="0"/>
      </w:pPr>
      <w:r>
        <w:t>ОПТОВОГО РЫНКА ЭЛЕКТРИЧЕСКОЙ ЭНЕРГИИ И МОЩНОСТИ</w:t>
      </w:r>
    </w:p>
    <w:p w:rsidR="00DF6F87" w:rsidRDefault="00DF6F87">
      <w:pPr>
        <w:pStyle w:val="ConsPlusTitle"/>
        <w:widowControl/>
        <w:jc w:val="center"/>
        <w:outlineLvl w:val="0"/>
      </w:pPr>
      <w:r>
        <w:t>И О ВНЕСЕНИИ ИЗМЕНЕНИЙ В НЕКОТОРЫЕ АКТЫ ПРАВИТЕЛЬСТВА</w:t>
      </w:r>
    </w:p>
    <w:p w:rsidR="00DF6F87" w:rsidRDefault="00DF6F87">
      <w:pPr>
        <w:pStyle w:val="ConsPlusTitle"/>
        <w:widowControl/>
        <w:jc w:val="center"/>
        <w:outlineLvl w:val="0"/>
      </w:pPr>
      <w:r>
        <w:t>РОССИЙСКОЙ ФЕДЕРАЦИИ ПО ВОПРОСАМ ОРГАНИЗАЦИИ</w:t>
      </w:r>
    </w:p>
    <w:p w:rsidR="00DF6F87" w:rsidRDefault="00DF6F87">
      <w:pPr>
        <w:pStyle w:val="ConsPlusTitle"/>
        <w:widowControl/>
        <w:jc w:val="center"/>
        <w:outlineLvl w:val="0"/>
      </w:pPr>
      <w:r>
        <w:t>ФУНКЦИОНИРОВАНИЯ ОПТОВОГО РЫНКА ЭЛЕКТРИЧЕСКОЙ</w:t>
      </w:r>
    </w:p>
    <w:p w:rsidR="00DF6F87" w:rsidRDefault="00DF6F87">
      <w:pPr>
        <w:pStyle w:val="ConsPlusTitle"/>
        <w:widowControl/>
        <w:jc w:val="center"/>
        <w:outlineLvl w:val="0"/>
      </w:pPr>
      <w:r>
        <w:t>ЭНЕРГИИ И МОЩНОСТИ</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оптового рынка электрической энергии и мощности;</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Федеральной службе по тарифам:</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2-недельный срок со дня утверждения скорректированных инвестиционных программ, указанных в </w:t>
      </w:r>
      <w:hyperlink r:id="rId8" w:history="1">
        <w:r>
          <w:rPr>
            <w:rFonts w:ascii="Calibri" w:hAnsi="Calibri" w:cs="Calibri"/>
            <w:color w:val="0000FF"/>
          </w:rPr>
          <w:t>пунктах 2</w:t>
        </w:r>
      </w:hyperlink>
      <w:r>
        <w:rPr>
          <w:rFonts w:ascii="Calibri" w:hAnsi="Calibri" w:cs="Calibri"/>
        </w:rPr>
        <w:t xml:space="preserve"> и </w:t>
      </w:r>
      <w:hyperlink r:id="rId9" w:history="1">
        <w:r>
          <w:rPr>
            <w:rFonts w:ascii="Calibri" w:hAnsi="Calibri" w:cs="Calibri"/>
            <w:color w:val="0000FF"/>
          </w:rPr>
          <w:t>3</w:t>
        </w:r>
      </w:hyperlink>
      <w:r>
        <w:rPr>
          <w:rFonts w:ascii="Calibri" w:hAnsi="Calibri" w:cs="Calibri"/>
        </w:rP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с 1 апреля 2011 г.:</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w:t>
      </w:r>
      <w:r>
        <w:rPr>
          <w:rFonts w:ascii="Calibri" w:hAnsi="Calibri" w:cs="Calibri"/>
        </w:rPr>
        <w:lastRenderedPageBreak/>
        <w:t>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Министерству энергетики Российской Федерации: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r:id="rId10" w:history="1">
        <w:r>
          <w:rPr>
            <w:rFonts w:ascii="Calibri" w:hAnsi="Calibri" w:cs="Calibri"/>
            <w:color w:val="0000FF"/>
          </w:rPr>
          <w:t>Правил</w:t>
        </w:r>
      </w:hyperlink>
      <w:r>
        <w:rPr>
          <w:rFonts w:ascii="Calibri" w:hAnsi="Calibri" w:cs="Calibri"/>
        </w:rP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r:id="rId11" w:history="1">
        <w:r>
          <w:rPr>
            <w:rFonts w:ascii="Calibri" w:hAnsi="Calibri" w:cs="Calibri"/>
            <w:color w:val="0000FF"/>
          </w:rPr>
          <w:t>Правилами</w:t>
        </w:r>
      </w:hyperlink>
      <w:r>
        <w:rPr>
          <w:rFonts w:ascii="Calibri" w:hAnsi="Calibri" w:cs="Calibri"/>
        </w:rP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r:id="rId12" w:history="1">
        <w:r>
          <w:rPr>
            <w:rFonts w:ascii="Calibri" w:hAnsi="Calibri" w:cs="Calibri"/>
            <w:color w:val="0000FF"/>
          </w:rPr>
          <w:t>подпункта "а"</w:t>
        </w:r>
      </w:hyperlink>
      <w:r>
        <w:rPr>
          <w:rFonts w:ascii="Calibri" w:hAnsi="Calibri" w:cs="Calibri"/>
        </w:rPr>
        <w:t xml:space="preserve">, </w:t>
      </w:r>
      <w:hyperlink r:id="rId13" w:history="1">
        <w:r>
          <w:rPr>
            <w:rFonts w:ascii="Calibri" w:hAnsi="Calibri" w:cs="Calibri"/>
            <w:color w:val="0000FF"/>
          </w:rPr>
          <w:t>абзацев первого</w:t>
        </w:r>
      </w:hyperlink>
      <w:r>
        <w:rPr>
          <w:rFonts w:ascii="Calibri" w:hAnsi="Calibri" w:cs="Calibri"/>
        </w:rPr>
        <w:t xml:space="preserve"> и </w:t>
      </w:r>
      <w:hyperlink r:id="rId14" w:history="1">
        <w:r>
          <w:rPr>
            <w:rFonts w:ascii="Calibri" w:hAnsi="Calibri" w:cs="Calibri"/>
            <w:color w:val="0000FF"/>
          </w:rPr>
          <w:t>второго подпункта "б" пункта 6</w:t>
        </w:r>
      </w:hyperlink>
      <w:r>
        <w:rPr>
          <w:rFonts w:ascii="Calibri" w:hAnsi="Calibri" w:cs="Calibri"/>
        </w:rP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Признать утратившими силу акты Правительства Российской Федерации по перечню согласно </w:t>
      </w:r>
      <w:hyperlink r:id="rId15" w:history="1">
        <w:r>
          <w:rPr>
            <w:rFonts w:ascii="Calibri" w:hAnsi="Calibri" w:cs="Calibri"/>
            <w:color w:val="0000FF"/>
          </w:rPr>
          <w:t>приложению</w:t>
        </w:r>
      </w:hyperlink>
      <w:r>
        <w:rPr>
          <w:rFonts w:ascii="Calibri" w:hAnsi="Calibri" w:cs="Calibri"/>
        </w:rPr>
        <w:t>.</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w:t>
      </w:r>
      <w:hyperlink r:id="rId16" w:history="1">
        <w:r>
          <w:rPr>
            <w:rFonts w:ascii="Calibri" w:hAnsi="Calibri" w:cs="Calibri"/>
            <w:color w:val="0000FF"/>
          </w:rPr>
          <w:t>Абзац шестой пункта 141</w:t>
        </w:r>
      </w:hyperlink>
      <w:r>
        <w:rPr>
          <w:rFonts w:ascii="Calibri" w:hAnsi="Calibri" w:cs="Calibri"/>
        </w:rPr>
        <w:t xml:space="preserve"> Правил, утвержденных настоящим Постановлением, вступает в силу с 1 апреля 2011 г.</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2010 г. N 1172</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pStyle w:val="ConsPlusTitle"/>
        <w:widowControl/>
        <w:jc w:val="center"/>
        <w:outlineLvl w:val="0"/>
      </w:pPr>
      <w:r>
        <w:t>ПРАВИЛА</w:t>
      </w:r>
    </w:p>
    <w:p w:rsidR="00DF6F87" w:rsidRDefault="00DF6F87">
      <w:pPr>
        <w:pStyle w:val="ConsPlusTitle"/>
        <w:widowControl/>
        <w:jc w:val="center"/>
        <w:outlineLvl w:val="0"/>
      </w:pPr>
      <w:r>
        <w:t>ОПТОВОГО РЫНКА ЭЛЕКТРИЧЕСКОЙ ЭНЕРГИИ И МОЩНОСТИ</w:t>
      </w:r>
    </w:p>
    <w:p w:rsidR="00DF6F87" w:rsidRDefault="00DF6F87">
      <w:pPr>
        <w:autoSpaceDE w:val="0"/>
        <w:autoSpaceDN w:val="0"/>
        <w:adjustRightInd w:val="0"/>
        <w:spacing w:after="0" w:line="240" w:lineRule="auto"/>
        <w:jc w:val="center"/>
        <w:outlineLvl w:val="0"/>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настоящих Правилах используются следующие основные понятия: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и (или) исключительного положения на оптовом рынке, которые приводят к существенному изменению цен (цены) на электрическую энергию и (или)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Для целей настоящих Правил под расчетным периодом понимается календарный месяц.</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На оптовом рынке торговля электрической энергией и мощностью осуществляется с использованием следующих способов: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торговля мощностью по свободным (нерегулируемым) ценам по результатам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торговля мощностью по договорам купли-продажи и договорам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w:t>
      </w:r>
      <w:r>
        <w:rPr>
          <w:rFonts w:ascii="Calibri" w:hAnsi="Calibri" w:cs="Calibri"/>
        </w:rPr>
        <w:lastRenderedPageBreak/>
        <w:t>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объекты, строящиеся в соответствии с </w:t>
      </w:r>
      <w:hyperlink r:id="rId17" w:history="1">
        <w:r>
          <w:rPr>
            <w:rFonts w:ascii="Calibri" w:hAnsi="Calibri" w:cs="Calibri"/>
            <w:color w:val="0000FF"/>
          </w:rPr>
          <w:t>Программой</w:t>
        </w:r>
      </w:hyperlink>
      <w:r>
        <w:rPr>
          <w:rFonts w:ascii="Calibri" w:hAnsi="Calibri" w:cs="Calibri"/>
        </w:rP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осуществления указанного выбора участники оптового рынка - поставщики электрической энергии представляют следующую информацию: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параметры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расходов на осуществление пуска и выключения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предусмотренная </w:t>
      </w:r>
      <w:hyperlink r:id="rId18" w:history="1">
        <w:r>
          <w:rPr>
            <w:rFonts w:ascii="Calibri" w:hAnsi="Calibri" w:cs="Calibri"/>
            <w:color w:val="0000FF"/>
          </w:rPr>
          <w:t>абзацем третьим настоящего пункта</w:t>
        </w:r>
      </w:hyperlink>
      <w:r>
        <w:rPr>
          <w:rFonts w:ascii="Calibri" w:hAnsi="Calibri" w:cs="Calibri"/>
        </w:rPr>
        <w:t xml:space="preserve">, предоставляется системному оператору, а информация, предусмотренная </w:t>
      </w:r>
      <w:hyperlink r:id="rId19" w:history="1">
        <w:r>
          <w:rPr>
            <w:rFonts w:ascii="Calibri" w:hAnsi="Calibri" w:cs="Calibri"/>
            <w:color w:val="0000FF"/>
          </w:rPr>
          <w:t>абзацами четвертым</w:t>
        </w:r>
      </w:hyperlink>
      <w:r>
        <w:rPr>
          <w:rFonts w:ascii="Calibri" w:hAnsi="Calibri" w:cs="Calibri"/>
        </w:rPr>
        <w:t xml:space="preserve"> и </w:t>
      </w:r>
      <w:hyperlink r:id="rId20" w:history="1">
        <w:r>
          <w:rPr>
            <w:rFonts w:ascii="Calibri" w:hAnsi="Calibri" w:cs="Calibri"/>
            <w:color w:val="0000FF"/>
          </w:rPr>
          <w:t>пятым настоящего пункта</w:t>
        </w:r>
      </w:hyperlink>
      <w:r>
        <w:rPr>
          <w:rFonts w:ascii="Calibri" w:hAnsi="Calibri" w:cs="Calibri"/>
        </w:rPr>
        <w:t>,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r:id="rId21" w:history="1">
        <w:r>
          <w:rPr>
            <w:rFonts w:ascii="Calibri" w:hAnsi="Calibri" w:cs="Calibri"/>
            <w:color w:val="0000FF"/>
          </w:rPr>
          <w:t>подпунктами 3</w:t>
        </w:r>
      </w:hyperlink>
      <w:r>
        <w:rPr>
          <w:rFonts w:ascii="Calibri" w:hAnsi="Calibri" w:cs="Calibri"/>
        </w:rPr>
        <w:t xml:space="preserve">, </w:t>
      </w:r>
      <w:hyperlink r:id="rId22" w:history="1">
        <w:r>
          <w:rPr>
            <w:rFonts w:ascii="Calibri" w:hAnsi="Calibri" w:cs="Calibri"/>
            <w:color w:val="0000FF"/>
          </w:rPr>
          <w:t>4</w:t>
        </w:r>
      </w:hyperlink>
      <w:r>
        <w:rPr>
          <w:rFonts w:ascii="Calibri" w:hAnsi="Calibri" w:cs="Calibri"/>
        </w:rPr>
        <w:t xml:space="preserve"> и </w:t>
      </w:r>
      <w:hyperlink r:id="rId23" w:history="1">
        <w:r>
          <w:rPr>
            <w:rFonts w:ascii="Calibri" w:hAnsi="Calibri" w:cs="Calibri"/>
            <w:color w:val="0000FF"/>
          </w:rPr>
          <w:t>6 пункта 50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r:id="rId24" w:history="1">
        <w:r>
          <w:rPr>
            <w:rFonts w:ascii="Calibri" w:hAnsi="Calibri" w:cs="Calibri"/>
            <w:color w:val="0000FF"/>
          </w:rPr>
          <w:t>пунктом 6</w:t>
        </w:r>
      </w:hyperlink>
      <w:r>
        <w:rPr>
          <w:rFonts w:ascii="Calibri" w:hAnsi="Calibri" w:cs="Calibri"/>
        </w:rPr>
        <w:t xml:space="preserve"> настоящих Правил максимальные цены.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каждой ценовой зоне оптового рынка определяются: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каждой ценовой зоне конкурентный отбор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Ограничения режима потребления электрической энергии на оптовом рынке вводятся по основаниям и в порядке, которые предусмотрены основными положениями функционирования розничных рынков электрической энергии (далее - основные положения функционирования розничных рынков) для полного и (или) частичного ограничения режима потребления электрической энергии в случае нарушения своих обязательств потребителями, а также в случае необходимости принятия неотложных мер по предотвращению или ликвидации аварий.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w:t>
      </w:r>
      <w:r>
        <w:rPr>
          <w:rFonts w:ascii="Calibri" w:hAnsi="Calibri" w:cs="Calibri"/>
        </w:rPr>
        <w:lastRenderedPageBreak/>
        <w:t>данных участников в порядке, установленном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 Если в результате расчета стоимости электрической энергии и (или) мощности, проданных (купленных) в расчетном периоде по заключенному участником оптового рынка договору, в том числе величины, определяемой по каждой группе точек поставки, получается нулевая величина, то обязательства (требования) по оплате указанных электрической энергии и (или) мощности составляют 1 рубль.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В целях определения предельного уровня цен на электрическую энергию и (или) мощность, реализуемых на розничных рынках на территориях, объединенных в ценовые зоны оптового рынка, по нерегулируемым ценам, организация коммерческой инфраструктуры в соответствии с основными положениями функционирования розничных рынков рассчитывает средневзвешенную свободную (нерегулируемую) цену на электрическую энергию и (или) мощность за расчетный период для отдельных участников оптового рынка. Результаты расчета,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средневзвешенных свободных (нерегулируемых) цен электрической энергии и (или) мощности на следующий расчетный период публикуются на официальном сайте организации коммерческой инфраструктуры в сети Интернет.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w:t>
      </w:r>
      <w:r>
        <w:rPr>
          <w:rFonts w:ascii="Calibri" w:hAnsi="Calibri" w:cs="Calibri"/>
        </w:rPr>
        <w:lastRenderedPageBreak/>
        <w:t>оптовом рынке, осуществляется в соответствии с антимонопольным законодательством Российской Федерации.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получения статуса субъекта оптового рынка,</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участника обращения электрической энергии и (или) мощности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 и заключения обязательных договоров</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субъектами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Организация включается в реестр субъектов оптового рынка по решению наблюдательного совета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количественные характеристики не применяются к гарантирующим поставщикам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проведение следующих мероприятий технического характера: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w:t>
      </w:r>
      <w:r>
        <w:rPr>
          <w:rFonts w:ascii="Calibri" w:hAnsi="Calibri" w:cs="Calibri"/>
        </w:rPr>
        <w:lastRenderedPageBreak/>
        <w:t>непосредственного соединения представляемого ими на оптовом рынке генерирующего оборудования с электрической сетью.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r:id="rId26" w:history="1">
        <w:r>
          <w:rPr>
            <w:rFonts w:ascii="Calibri" w:hAnsi="Calibri" w:cs="Calibri"/>
            <w:color w:val="0000FF"/>
          </w:rPr>
          <w:t>пунктами 23</w:t>
        </w:r>
      </w:hyperlink>
      <w:r>
        <w:rPr>
          <w:rFonts w:ascii="Calibri" w:hAnsi="Calibri" w:cs="Calibri"/>
        </w:rPr>
        <w:t xml:space="preserve"> и </w:t>
      </w:r>
      <w:hyperlink r:id="rId27" w:history="1">
        <w:r>
          <w:rPr>
            <w:rFonts w:ascii="Calibri" w:hAnsi="Calibri" w:cs="Calibri"/>
            <w:color w:val="0000FF"/>
          </w:rPr>
          <w:t>24</w:t>
        </w:r>
      </w:hyperlink>
      <w:r>
        <w:rPr>
          <w:rFonts w:ascii="Calibri" w:hAnsi="Calibri" w:cs="Calibri"/>
        </w:rP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r:id="rId28" w:history="1">
        <w:r>
          <w:rPr>
            <w:rFonts w:ascii="Calibri" w:hAnsi="Calibri" w:cs="Calibri"/>
            <w:color w:val="0000FF"/>
          </w:rPr>
          <w:t>пунктом 23</w:t>
        </w:r>
      </w:hyperlink>
      <w:r>
        <w:rPr>
          <w:rFonts w:ascii="Calibri" w:hAnsi="Calibri" w:cs="Calibri"/>
        </w:rP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r:id="rId29" w:history="1">
        <w:r>
          <w:rPr>
            <w:rFonts w:ascii="Calibri" w:hAnsi="Calibri" w:cs="Calibri"/>
            <w:color w:val="0000FF"/>
          </w:rPr>
          <w:t>подпунктом 3 пункта 40</w:t>
        </w:r>
      </w:hyperlink>
      <w:r>
        <w:rPr>
          <w:rFonts w:ascii="Calibri" w:hAnsi="Calibri" w:cs="Calibri"/>
        </w:rPr>
        <w:t xml:space="preserve"> и </w:t>
      </w:r>
      <w:hyperlink r:id="rId30" w:history="1">
        <w:r>
          <w:rPr>
            <w:rFonts w:ascii="Calibri" w:hAnsi="Calibri" w:cs="Calibri"/>
            <w:color w:val="0000FF"/>
          </w:rPr>
          <w:t>пунктом 41</w:t>
        </w:r>
      </w:hyperlink>
      <w:r>
        <w:rPr>
          <w:rFonts w:ascii="Calibri" w:hAnsi="Calibri" w:cs="Calibri"/>
        </w:rP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r:id="rId31" w:history="1">
        <w:r>
          <w:rPr>
            <w:rFonts w:ascii="Calibri" w:hAnsi="Calibri" w:cs="Calibri"/>
            <w:color w:val="0000FF"/>
          </w:rPr>
          <w:t>приложению N 3</w:t>
        </w:r>
      </w:hyperlink>
      <w:r>
        <w:rPr>
          <w:rFonts w:ascii="Calibri" w:hAnsi="Calibri" w:cs="Calibri"/>
        </w:rPr>
        <w:t>;</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оптового рынка, группы точек поставки которых расположены в неценовых зонах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r:id="rId32" w:history="1">
        <w:r>
          <w:rPr>
            <w:rFonts w:ascii="Calibri" w:hAnsi="Calibri" w:cs="Calibri"/>
            <w:color w:val="0000FF"/>
          </w:rPr>
          <w:t>пунктом 62</w:t>
        </w:r>
      </w:hyperlink>
      <w:r>
        <w:rPr>
          <w:rFonts w:ascii="Calibri" w:hAnsi="Calibri" w:cs="Calibri"/>
        </w:rP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не указанные в </w:t>
      </w:r>
      <w:hyperlink r:id="rId33" w:history="1">
        <w:r>
          <w:rPr>
            <w:rFonts w:ascii="Calibri" w:hAnsi="Calibri" w:cs="Calibri"/>
            <w:color w:val="0000FF"/>
          </w:rPr>
          <w:t>абзацах втором</w:t>
        </w:r>
      </w:hyperlink>
      <w:r>
        <w:rPr>
          <w:rFonts w:ascii="Calibri" w:hAnsi="Calibri" w:cs="Calibri"/>
        </w:rPr>
        <w:t xml:space="preserve"> - </w:t>
      </w:r>
      <w:hyperlink r:id="rId34" w:history="1">
        <w:r>
          <w:rPr>
            <w:rFonts w:ascii="Calibri" w:hAnsi="Calibri" w:cs="Calibri"/>
            <w:color w:val="0000FF"/>
          </w:rPr>
          <w:t>пятом</w:t>
        </w:r>
      </w:hyperlink>
      <w:r>
        <w:rPr>
          <w:rFonts w:ascii="Calibri" w:hAnsi="Calibri" w:cs="Calibri"/>
        </w:rP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них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r:id="rId35" w:history="1">
        <w:r>
          <w:rPr>
            <w:rFonts w:ascii="Calibri" w:hAnsi="Calibri" w:cs="Calibri"/>
            <w:color w:val="0000FF"/>
          </w:rPr>
          <w:t>пунктов 23</w:t>
        </w:r>
      </w:hyperlink>
      <w:r>
        <w:rPr>
          <w:rFonts w:ascii="Calibri" w:hAnsi="Calibri" w:cs="Calibri"/>
        </w:rPr>
        <w:t xml:space="preserve"> - </w:t>
      </w:r>
      <w:hyperlink r:id="rId36" w:history="1">
        <w:r>
          <w:rPr>
            <w:rFonts w:ascii="Calibri" w:hAnsi="Calibri" w:cs="Calibri"/>
            <w:color w:val="0000FF"/>
          </w:rPr>
          <w:t>26</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Субъекты оптового рынка вправе осуществлять покупку (поставку) электрической энергии и (или) мощности на оптовом рынке в 2011 году с любой даты в течение срока действия соответствующих решений федерального органа исполнительной власти в области регулирования тарифов, но не ранее первого числа месяца, следующего за месяцем, в течение которого были выполнены требования </w:t>
      </w:r>
      <w:hyperlink r:id="rId37" w:history="1">
        <w:r>
          <w:rPr>
            <w:rFonts w:ascii="Calibri" w:hAnsi="Calibri" w:cs="Calibri"/>
            <w:color w:val="0000FF"/>
          </w:rPr>
          <w:t>пунктов 23</w:t>
        </w:r>
      </w:hyperlink>
      <w:r>
        <w:rPr>
          <w:rFonts w:ascii="Calibri" w:hAnsi="Calibri" w:cs="Calibri"/>
        </w:rPr>
        <w:t xml:space="preserve"> - </w:t>
      </w:r>
      <w:hyperlink r:id="rId38" w:history="1">
        <w:r>
          <w:rPr>
            <w:rFonts w:ascii="Calibri" w:hAnsi="Calibri" w:cs="Calibri"/>
            <w:color w:val="0000FF"/>
          </w:rPr>
          <w:t>26</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Организации, которые приобрели, в том числе в порядке правопреемства,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системы коммерческого учета, имеющейся в этих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w:t>
      </w:r>
      <w:r>
        <w:rPr>
          <w:rFonts w:ascii="Calibri" w:hAnsi="Calibri" w:cs="Calibri"/>
        </w:rPr>
        <w:lastRenderedPageBreak/>
        <w:t>требованиям приводит их в соответствие в течение 6 месяцев с даты присвоения статуса гарантирующего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Организация, осуществлявшая функции гарантирующего поставщика до даты присвоения 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и установленная генерирующая мощность каждого из которых равна или превышает 25 МВт,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 за исключением случаев, предусмотренных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субъекты электроэнергетики реализуют производимые электрическую энергию и мощность не только на оптовом рынке до 1 января 2012 г. в случае, если до 1 января 2011 г. они осуществляли продажу (поставку) электрической энергии и мощности, произведенной на соответствующем объекте (объектах), на розничных рынках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32. Субъекты электроэнергетики, указанные в </w:t>
      </w:r>
      <w:hyperlink r:id="rId40" w:history="1">
        <w:r>
          <w:rPr>
            <w:rFonts w:ascii="Calibri" w:hAnsi="Calibri" w:cs="Calibri"/>
            <w:color w:val="0000FF"/>
          </w:rPr>
          <w:t>пункте 31</w:t>
        </w:r>
      </w:hyperlink>
      <w:r>
        <w:rPr>
          <w:rFonts w:ascii="Calibri" w:hAnsi="Calibri" w:cs="Calibri"/>
        </w:rPr>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электрическая энергия вырабатывается на принадлежащем на праве собственности или ином законном основании объекте или объектах по производству электрической энергии и мощности, которые присоединены к ЕЭС России и установленная генерирующая мощность каждого из которых равна или превышает 25 МВт,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производимая на указанном объекте (объектах) электрическая энергия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а также с объектами электросетевого хозяйства, принадлежащими данному субъекту электроэнергетики;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объект (объекты) по производству электрической энергии связан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объекта (объектов) по производству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 Субъекты электроэнергетики, указанные в </w:t>
      </w:r>
      <w:hyperlink r:id="rId41" w:history="1">
        <w:r>
          <w:rPr>
            <w:rFonts w:ascii="Calibri" w:hAnsi="Calibri" w:cs="Calibri"/>
            <w:color w:val="0000FF"/>
          </w:rPr>
          <w:t>пункте 31</w:t>
        </w:r>
      </w:hyperlink>
      <w:r>
        <w:rPr>
          <w:rFonts w:ascii="Calibri" w:hAnsi="Calibri" w:cs="Calibri"/>
        </w:rPr>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электрическая энергия, производимая на принадлежащих данному субъекту на праве собственности или ином законном основании объекте и (или) объектах, которые присоединены к </w:t>
      </w:r>
      <w:r>
        <w:rPr>
          <w:rFonts w:ascii="Calibri" w:hAnsi="Calibri" w:cs="Calibri"/>
        </w:rPr>
        <w:lastRenderedPageBreak/>
        <w:t>ЕЭС России и установленная генерирующая мощность каждого из которых равна или превышает 25 МВт,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объектами электросетевого хозяйства, принадлежащими такому субъекту электроэнергетики;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менее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r:id="rId42" w:history="1">
        <w:r>
          <w:rPr>
            <w:rFonts w:ascii="Calibri" w:hAnsi="Calibri" w:cs="Calibri"/>
            <w:color w:val="0000FF"/>
          </w:rPr>
          <w:t>подпункте 1 пункта 23</w:t>
        </w:r>
      </w:hyperlink>
      <w:r>
        <w:rPr>
          <w:rFonts w:ascii="Calibri" w:hAnsi="Calibri" w:cs="Calibri"/>
        </w:rP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r:id="rId43" w:history="1">
        <w:r>
          <w:rPr>
            <w:rFonts w:ascii="Calibri" w:hAnsi="Calibri" w:cs="Calibri"/>
            <w:color w:val="0000FF"/>
          </w:rPr>
          <w:t>пункте 31</w:t>
        </w:r>
      </w:hyperlink>
      <w:r>
        <w:rPr>
          <w:rFonts w:ascii="Calibri" w:hAnsi="Calibri" w:cs="Calibri"/>
        </w:rPr>
        <w:t xml:space="preserve"> настоящих Правил организации, которые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36. В случае выявления нарушения участником оптового рынка требований </w:t>
      </w:r>
      <w:hyperlink r:id="rId45" w:history="1">
        <w:r>
          <w:rPr>
            <w:rFonts w:ascii="Calibri" w:hAnsi="Calibri" w:cs="Calibri"/>
            <w:color w:val="0000FF"/>
          </w:rPr>
          <w:t>пунктов 23</w:t>
        </w:r>
      </w:hyperlink>
      <w:r>
        <w:rPr>
          <w:rFonts w:ascii="Calibri" w:hAnsi="Calibri" w:cs="Calibri"/>
        </w:rPr>
        <w:t xml:space="preserve"> - </w:t>
      </w:r>
      <w:hyperlink r:id="rId46" w:history="1">
        <w:r>
          <w:rPr>
            <w:rFonts w:ascii="Calibri" w:hAnsi="Calibri" w:cs="Calibri"/>
            <w:color w:val="0000FF"/>
          </w:rPr>
          <w:t>27</w:t>
        </w:r>
      </w:hyperlink>
      <w:r>
        <w:rPr>
          <w:rFonts w:ascii="Calibri" w:hAnsi="Calibri" w:cs="Calibri"/>
        </w:rPr>
        <w:t xml:space="preserve"> настоящих Правил (с учетом </w:t>
      </w:r>
      <w:hyperlink r:id="rId47" w:history="1">
        <w:r>
          <w:rPr>
            <w:rFonts w:ascii="Calibri" w:hAnsi="Calibri" w:cs="Calibri"/>
            <w:color w:val="0000FF"/>
          </w:rPr>
          <w:t>пунктов 28</w:t>
        </w:r>
      </w:hyperlink>
      <w:r>
        <w:rPr>
          <w:rFonts w:ascii="Calibri" w:hAnsi="Calibri" w:cs="Calibri"/>
        </w:rPr>
        <w:t xml:space="preserve"> и </w:t>
      </w:r>
      <w:hyperlink r:id="rId48" w:history="1">
        <w:r>
          <w:rPr>
            <w:rFonts w:ascii="Calibri" w:hAnsi="Calibri" w:cs="Calibri"/>
            <w:color w:val="0000FF"/>
          </w:rPr>
          <w:t>29</w:t>
        </w:r>
      </w:hyperlink>
      <w:r>
        <w:rPr>
          <w:rFonts w:ascii="Calibri" w:hAnsi="Calibri" w:cs="Calibri"/>
        </w:rPr>
        <w:t xml:space="preserve"> настоящих Правил) организация коммерческой инфраструктуры предупреждает его о необходимости устранения такого нарушения.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r:id="rId49" w:history="1">
        <w:r>
          <w:rPr>
            <w:rFonts w:ascii="Calibri" w:hAnsi="Calibri" w:cs="Calibri"/>
            <w:color w:val="0000FF"/>
          </w:rPr>
          <w:t>пунктом 26</w:t>
        </w:r>
      </w:hyperlink>
      <w:r>
        <w:rPr>
          <w:rFonts w:ascii="Calibri" w:hAnsi="Calibri" w:cs="Calibri"/>
        </w:rP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в связи с наступлением отменительного условия ее осуществления,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w:t>
      </w:r>
      <w:r>
        <w:rPr>
          <w:rFonts w:ascii="Calibri" w:hAnsi="Calibri" w:cs="Calibri"/>
        </w:rPr>
        <w:lastRenderedPageBreak/>
        <w:t>связанных с этим неурегулированных и переданных в суд разногласий по условиям данных договоров.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прекращения обязательств по заключенному данной организацией договору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отсутствия зарегистрированных за данным участником групп точек поставки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ликвидации данной организации в соответствии с законодательством Российской Федерации;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поступления от субъекта оптового рынка заявления об исключении его из реестра субъектов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r:id="rId50"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организацию, в отношении которой принято такое решение;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 Решение об исключении организации - покупателя электрической энергии и мощности из реестра субъектов оптового рынка и (или) прекращении в отношении нее в соответствии с </w:t>
      </w:r>
      <w:hyperlink r:id="rId5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принятия такого решения.</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III. Существенные условия договора о присоединении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к торговой системе оптового рынка, регламентов оптового</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рынка и стандартных форм договоров, обеспечивающих</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осуществление торговли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Существенными условиями договора о присоединении к торговой системе оптового рынка и регламентов оптового рынка являются: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права и обязанности сторон договора о присоединении к торговой системе оптового рынка и порядок их взаимодействия;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взаимная ответственность сторон по принятым на себя обязательствам;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порядок согласования и регистрации групп точек поставки (в том числе условных) и их отнесения к узлам расчетной модели;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процедура организации подачи и приема заявок участников оптового рынка, включающая в том числе: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формируемую в результате конкурентного отбора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учета регулируемых договоров и свободных договоров при проведении конкурентного отбора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условия и порядок определения покупателей и поставщиков электрической энергии и (или) мощности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проведения конкурентного отбора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критериев минимизации стоимости отклонений;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особенности коммерческого учета, касающиеся: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технических требований к средствам измерений, используемым участниками оптового рынка, а также контроля за их исполнением;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порядка сбора данных коммерческого учета;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порядок определения обязательств участников оптового рынка по покупке (поставке) мощности, включающий в себя: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объема мощности, фактически поставленной на оптовый рынок за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и сроки проведения долгосрочных и корректировочных конкурентных отборов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информацию о проведении конкурентных отборов мощности, а также порядок ее опубликования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определения и объявления (опубликования) системным оператором результатов конкурентных отборов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определения (изменения) объема мощности, подлежащего покупке на оптовом рынке по договорам, предусмотренным </w:t>
      </w:r>
      <w:hyperlink r:id="rId52" w:history="1">
        <w:r>
          <w:rPr>
            <w:rFonts w:ascii="Calibri" w:hAnsi="Calibri" w:cs="Calibri"/>
            <w:color w:val="0000FF"/>
          </w:rPr>
          <w:t>подпунктами 7</w:t>
        </w:r>
      </w:hyperlink>
      <w:r>
        <w:rPr>
          <w:rFonts w:ascii="Calibri" w:hAnsi="Calibri" w:cs="Calibri"/>
        </w:rPr>
        <w:t xml:space="preserve"> и </w:t>
      </w:r>
      <w:hyperlink r:id="rId53" w:history="1">
        <w:r>
          <w:rPr>
            <w:rFonts w:ascii="Calibri" w:hAnsi="Calibri" w:cs="Calibri"/>
            <w:color w:val="0000FF"/>
          </w:rPr>
          <w:t>10 пункта 4</w:t>
        </w:r>
      </w:hyperlink>
      <w:r>
        <w:rPr>
          <w:rFonts w:ascii="Calibri" w:hAnsi="Calibri" w:cs="Calibri"/>
        </w:rPr>
        <w:t xml:space="preserve"> настоящих Правил, в случае изменения субъектного состава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критерии формирования групп зон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купли-продажи электрической энергии и мощности генерирующих объектов, мощность которых поставляется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порядок разрешения споров между субъектами оптового рынка, который может предусматривать процедуру досудебного урегулирования споров;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особенности участия в торговле на оптовом рынке организации по управлению единой национальной (общероссийской) электрической сетью;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r:id="rId54" w:history="1">
        <w:r>
          <w:rPr>
            <w:rFonts w:ascii="Calibri" w:hAnsi="Calibri" w:cs="Calibri"/>
            <w:color w:val="0000FF"/>
          </w:rPr>
          <w:t>подпунктами 7</w:t>
        </w:r>
      </w:hyperlink>
      <w:r>
        <w:rPr>
          <w:rFonts w:ascii="Calibri" w:hAnsi="Calibri" w:cs="Calibri"/>
        </w:rPr>
        <w:t xml:space="preserve">, </w:t>
      </w:r>
      <w:hyperlink r:id="rId55" w:history="1">
        <w:r>
          <w:rPr>
            <w:rFonts w:ascii="Calibri" w:hAnsi="Calibri" w:cs="Calibri"/>
            <w:color w:val="0000FF"/>
          </w:rPr>
          <w:t>8</w:t>
        </w:r>
      </w:hyperlink>
      <w:r>
        <w:rPr>
          <w:rFonts w:ascii="Calibri" w:hAnsi="Calibri" w:cs="Calibri"/>
        </w:rPr>
        <w:t xml:space="preserve">, </w:t>
      </w:r>
      <w:hyperlink r:id="rId56" w:history="1">
        <w:r>
          <w:rPr>
            <w:rFonts w:ascii="Calibri" w:hAnsi="Calibri" w:cs="Calibri"/>
            <w:color w:val="0000FF"/>
          </w:rPr>
          <w:t>10</w:t>
        </w:r>
      </w:hyperlink>
      <w:r>
        <w:rPr>
          <w:rFonts w:ascii="Calibri" w:hAnsi="Calibri" w:cs="Calibri"/>
        </w:rPr>
        <w:t xml:space="preserve"> и </w:t>
      </w:r>
      <w:hyperlink r:id="rId57" w:history="1">
        <w:r>
          <w:rPr>
            <w:rFonts w:ascii="Calibri" w:hAnsi="Calibri" w:cs="Calibri"/>
            <w:color w:val="0000FF"/>
          </w:rPr>
          <w:t>11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IV. Основы организации обращения мощности на оптовом рынке</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w:t>
      </w:r>
      <w:r>
        <w:rPr>
          <w:rFonts w:ascii="Calibri" w:hAnsi="Calibri" w:cs="Calibri"/>
        </w:rPr>
        <w:lastRenderedPageBreak/>
        <w:t>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Предельный объем поставки мощности по результатам аттестации в отношении указанного генерирующего оборудования на 2014 год и каждый следующий календарный год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r:id="rId58" w:history="1">
        <w:r>
          <w:rPr>
            <w:rFonts w:ascii="Calibri" w:hAnsi="Calibri" w:cs="Calibri"/>
            <w:color w:val="0000FF"/>
          </w:rPr>
          <w:t>разделом VIII</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r:id="rId59" w:history="1">
        <w:r>
          <w:rPr>
            <w:rFonts w:ascii="Calibri" w:hAnsi="Calibri" w:cs="Calibri"/>
            <w:color w:val="0000FF"/>
          </w:rPr>
          <w:t>подпунктом 3 пункта 48</w:t>
        </w:r>
      </w:hyperlink>
      <w:r>
        <w:rPr>
          <w:rFonts w:ascii="Calibri" w:hAnsi="Calibri" w:cs="Calibri"/>
        </w:rPr>
        <w:t xml:space="preserve"> и </w:t>
      </w:r>
      <w:hyperlink r:id="rId60" w:history="1">
        <w:r>
          <w:rPr>
            <w:rFonts w:ascii="Calibri" w:hAnsi="Calibri" w:cs="Calibri"/>
            <w:color w:val="0000FF"/>
          </w:rPr>
          <w:t>подпунктами 3</w:t>
        </w:r>
      </w:hyperlink>
      <w:r>
        <w:rPr>
          <w:rFonts w:ascii="Calibri" w:hAnsi="Calibri" w:cs="Calibri"/>
        </w:rPr>
        <w:t xml:space="preserve">, </w:t>
      </w:r>
      <w:hyperlink r:id="rId61" w:history="1">
        <w:r>
          <w:rPr>
            <w:rFonts w:ascii="Calibri" w:hAnsi="Calibri" w:cs="Calibri"/>
            <w:color w:val="0000FF"/>
          </w:rPr>
          <w:t>4</w:t>
        </w:r>
      </w:hyperlink>
      <w:r>
        <w:rPr>
          <w:rFonts w:ascii="Calibri" w:hAnsi="Calibri" w:cs="Calibri"/>
        </w:rPr>
        <w:t xml:space="preserve">, </w:t>
      </w:r>
      <w:hyperlink r:id="rId62" w:history="1">
        <w:r>
          <w:rPr>
            <w:rFonts w:ascii="Calibri" w:hAnsi="Calibri" w:cs="Calibri"/>
            <w:color w:val="0000FF"/>
          </w:rPr>
          <w:t>6</w:t>
        </w:r>
      </w:hyperlink>
      <w:r>
        <w:rPr>
          <w:rFonts w:ascii="Calibri" w:hAnsi="Calibri" w:cs="Calibri"/>
        </w:rPr>
        <w:t xml:space="preserve"> - </w:t>
      </w:r>
      <w:hyperlink r:id="rId63" w:history="1">
        <w:r>
          <w:rPr>
            <w:rFonts w:ascii="Calibri" w:hAnsi="Calibri" w:cs="Calibri"/>
            <w:color w:val="0000FF"/>
          </w:rPr>
          <w:t>9 пункта 50</w:t>
        </w:r>
      </w:hyperlink>
      <w:r>
        <w:rPr>
          <w:rFonts w:ascii="Calibri" w:hAnsi="Calibri" w:cs="Calibri"/>
        </w:rP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r:id="rId64" w:history="1">
        <w:r>
          <w:rPr>
            <w:rFonts w:ascii="Calibri" w:hAnsi="Calibri" w:cs="Calibri"/>
            <w:color w:val="0000FF"/>
          </w:rPr>
          <w:t>пунктом 114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w:t>
      </w:r>
      <w:r>
        <w:rPr>
          <w:rFonts w:ascii="Calibri" w:hAnsi="Calibri" w:cs="Calibri"/>
        </w:rPr>
        <w:lastRenderedPageBreak/>
        <w:t>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r:id="rId65" w:history="1">
        <w:r>
          <w:rPr>
            <w:rFonts w:ascii="Calibri" w:hAnsi="Calibri" w:cs="Calibri"/>
            <w:color w:val="0000FF"/>
          </w:rPr>
          <w:t>подпунктом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правила технической эксплуатации электрических станций и сетей, а также иные предусмотренные указанным договором документы и сведения.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r:id="rId66" w:history="1">
        <w:r>
          <w:rPr>
            <w:rFonts w:ascii="Calibri" w:hAnsi="Calibri" w:cs="Calibri"/>
            <w:color w:val="0000FF"/>
          </w:rPr>
          <w:t>пунктом 51</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48. Генерирующее оборудование признается готовым к выработке электрической энергии, если: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системным оператором подтверждено, что обеспечена возможность использования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общем первичном регулировании частоты;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регулировании реактивной электрической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Условия использования генерирующего оборудования при общем первичном регулировании частоты и регулировании реактивной мощности, использования </w:t>
      </w:r>
      <w:r>
        <w:rPr>
          <w:rFonts w:ascii="Calibri" w:hAnsi="Calibri" w:cs="Calibri"/>
        </w:rPr>
        <w:lastRenderedPageBreak/>
        <w:t>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50. Условия обеспечения участником оптового рынка работы генерирующего оборудования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отсутствуют технологические ограничения на производство или выдачу в сеть электрической энергии и (или)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r:id="rId67" w:history="1">
        <w:r>
          <w:rPr>
            <w:rFonts w:ascii="Calibri" w:hAnsi="Calibri" w:cs="Calibri"/>
            <w:color w:val="0000FF"/>
          </w:rPr>
          <w:t>пунктом 6</w:t>
        </w:r>
      </w:hyperlink>
      <w:r>
        <w:rPr>
          <w:rFonts w:ascii="Calibri" w:hAnsi="Calibri" w:cs="Calibri"/>
        </w:rP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r:id="rId68" w:history="1">
        <w:r>
          <w:rPr>
            <w:rFonts w:ascii="Calibri" w:hAnsi="Calibri" w:cs="Calibri"/>
            <w:color w:val="0000FF"/>
          </w:rPr>
          <w:t>пунктом 6</w:t>
        </w:r>
      </w:hyperlink>
      <w:r>
        <w:rPr>
          <w:rFonts w:ascii="Calibri" w:hAnsi="Calibri" w:cs="Calibri"/>
        </w:rP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r:id="rId69" w:history="1">
        <w:r>
          <w:rPr>
            <w:rFonts w:ascii="Calibri" w:hAnsi="Calibri" w:cs="Calibri"/>
            <w:color w:val="0000FF"/>
          </w:rPr>
          <w:t>пунктом 6</w:t>
        </w:r>
      </w:hyperlink>
      <w:r>
        <w:rPr>
          <w:rFonts w:ascii="Calibri" w:hAnsi="Calibri" w:cs="Calibri"/>
        </w:rP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r:id="rId70" w:history="1">
        <w:r>
          <w:rPr>
            <w:rFonts w:ascii="Calibri" w:hAnsi="Calibri" w:cs="Calibri"/>
            <w:color w:val="0000FF"/>
          </w:rPr>
          <w:t>пунктом 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r:id="rId71" w:history="1">
        <w:r>
          <w:rPr>
            <w:rFonts w:ascii="Calibri" w:hAnsi="Calibri" w:cs="Calibri"/>
            <w:color w:val="0000FF"/>
          </w:rPr>
          <w:t>пунктом 6</w:t>
        </w:r>
      </w:hyperlink>
      <w:r>
        <w:rPr>
          <w:rFonts w:ascii="Calibri" w:hAnsi="Calibri" w:cs="Calibri"/>
        </w:rPr>
        <w:t xml:space="preserve"> настоящих Правил уведомлениях о составе и параметрах генерирующего оборудования </w:t>
      </w:r>
      <w:r>
        <w:rPr>
          <w:rFonts w:ascii="Calibri" w:hAnsi="Calibri" w:cs="Calibri"/>
        </w:rPr>
        <w:lastRenderedPageBreak/>
        <w:t>или согласованной в соответствии с договором о присоединении к торговой системе оптового рынка с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выполнении поставщиком всех условий поддержания генерирующего оборудования в состоянии готовности к выработке электрической энергии объем мощности, фактически поставленной на оптовый рынок, признается равным предельному объему поставки мощности, уменьшенному на объем потребления мощности на собственные и (или) хозяйственные нужды соответствующего генерирующего объекта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мощности, фактически поставленный на оптовый рынок, признается равным предельному объему поставки мощности, уменьшенному на объем потребления мощности на собственные и (или) хозяйственные нужды соответствующего генерирующего объекта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и на объем недопоставки мощности, определяемый в соответствии с </w:t>
      </w:r>
      <w:hyperlink r:id="rId72" w:history="1">
        <w:r>
          <w:rPr>
            <w:rFonts w:ascii="Calibri" w:hAnsi="Calibri" w:cs="Calibri"/>
            <w:color w:val="0000FF"/>
          </w:rPr>
          <w:t>пунктом 52</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r:id="rId73" w:history="1">
        <w:r>
          <w:rPr>
            <w:rFonts w:ascii="Calibri" w:hAnsi="Calibri" w:cs="Calibri"/>
            <w:color w:val="0000FF"/>
          </w:rPr>
          <w:t>пунктами 53</w:t>
        </w:r>
      </w:hyperlink>
      <w:r>
        <w:rPr>
          <w:rFonts w:ascii="Calibri" w:hAnsi="Calibri" w:cs="Calibri"/>
        </w:rPr>
        <w:t xml:space="preserve"> - </w:t>
      </w:r>
      <w:hyperlink r:id="rId74" w:history="1">
        <w:r>
          <w:rPr>
            <w:rFonts w:ascii="Calibri" w:hAnsi="Calibri" w:cs="Calibri"/>
            <w:color w:val="0000FF"/>
          </w:rPr>
          <w:t>55</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w:t>
      </w:r>
      <w:r>
        <w:rPr>
          <w:rFonts w:ascii="Calibri" w:hAnsi="Calibri" w:cs="Calibri"/>
        </w:rPr>
        <w:lastRenderedPageBreak/>
        <w:t>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несоблюдении участником оптового рынка суммарного объема ремонта, согласованного в установленном порядке с системным оператором, в случае если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 наличии зарегистрированных системным оператором с учетом требований </w:t>
      </w:r>
      <w:hyperlink r:id="rId75" w:history="1">
        <w:r>
          <w:rPr>
            <w:rFonts w:ascii="Calibri" w:hAnsi="Calibri" w:cs="Calibri"/>
            <w:color w:val="0000FF"/>
          </w:rPr>
          <w:t>пункта 56</w:t>
        </w:r>
      </w:hyperlink>
      <w:r>
        <w:rPr>
          <w:rFonts w:ascii="Calibri" w:hAnsi="Calibri" w:cs="Calibri"/>
        </w:rP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предельным объемом поставки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предельным объемом поставки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порядке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w:t>
      </w:r>
      <w:r>
        <w:rPr>
          <w:rFonts w:ascii="Calibri" w:hAnsi="Calibri" w:cs="Calibri"/>
        </w:rPr>
        <w:lastRenderedPageBreak/>
        <w:t>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порядке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 до 4;</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r:id="rId76" w:history="1">
        <w:r>
          <w:rPr>
            <w:rFonts w:ascii="Calibri" w:hAnsi="Calibri" w:cs="Calibri"/>
            <w:color w:val="0000FF"/>
          </w:rPr>
          <w:t>пунктом 7</w:t>
        </w:r>
      </w:hyperlink>
      <w:r>
        <w:rPr>
          <w:rFonts w:ascii="Calibri" w:hAnsi="Calibri" w:cs="Calibri"/>
        </w:rP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1,15 до 4;</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55. В 2011 - 2012 годах значения коэффициентов, указанных в </w:t>
      </w:r>
      <w:hyperlink r:id="rId77" w:history="1">
        <w:r>
          <w:rPr>
            <w:rFonts w:ascii="Calibri" w:hAnsi="Calibri" w:cs="Calibri"/>
            <w:color w:val="0000FF"/>
          </w:rPr>
          <w:t>пунктах 53</w:t>
        </w:r>
      </w:hyperlink>
      <w:r>
        <w:rPr>
          <w:rFonts w:ascii="Calibri" w:hAnsi="Calibri" w:cs="Calibri"/>
        </w:rPr>
        <w:t xml:space="preserve"> и </w:t>
      </w:r>
      <w:hyperlink r:id="rId78" w:history="1">
        <w:r>
          <w:rPr>
            <w:rFonts w:ascii="Calibri" w:hAnsi="Calibri" w:cs="Calibri"/>
            <w:color w:val="0000FF"/>
          </w:rPr>
          <w:t>54</w:t>
        </w:r>
      </w:hyperlink>
      <w:r>
        <w:rPr>
          <w:rFonts w:ascii="Calibri" w:hAnsi="Calibri" w:cs="Calibri"/>
        </w:rPr>
        <w:t xml:space="preserve"> 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утверждения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для определения системным операторам объемов мощности, фактически поставленной на оптовый рынок, применяются значения коэффициентов, соответствующие нижней границе указанных диапазонов.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w:t>
      </w:r>
      <w:r>
        <w:rPr>
          <w:rFonts w:ascii="Calibri" w:hAnsi="Calibri" w:cs="Calibri"/>
        </w:rPr>
        <w:lastRenderedPageBreak/>
        <w:t>торговой системе оптового рынка с учетом особенностей, предусмотренных системным оператором при определении указанного условия.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V. Основы регулирования деятельности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субъектов оптового рынка, обеспечивающих функционирование</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коммерческой и технологической инфраструктуры</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w:t>
      </w:r>
      <w:r>
        <w:rPr>
          <w:rFonts w:ascii="Calibri" w:hAnsi="Calibri" w:cs="Calibri"/>
        </w:rPr>
        <w:lastRenderedPageBreak/>
        <w:t>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VI. Правовые основы организации торговли электрической</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энергией и мощностью по регулируемым договорам</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r:id="rId79" w:history="1">
        <w:r>
          <w:rPr>
            <w:rFonts w:ascii="Calibri" w:hAnsi="Calibri" w:cs="Calibri"/>
            <w:color w:val="0000FF"/>
          </w:rPr>
          <w:t>приложению N 3</w:t>
        </w:r>
      </w:hyperlink>
      <w:r>
        <w:rPr>
          <w:rFonts w:ascii="Calibri" w:hAnsi="Calibri" w:cs="Calibri"/>
        </w:rPr>
        <w:t xml:space="preserve"> к настоящим Правилам, гарантирующими поставщиками - участниками оптового рынка, в отношении которых выполняется следующее условие (далее - покупатели, функционирующие в отдельных частях ценовых зон). Прогнозные объемы потребления электрической энергии и (или) мощности этих гарантирующих поставщиков, определенные в прогнозном балансе на очередной период регулирования, составляют не менее 60 процентов суммарных прогнозных объемов потребления электрической энергии и (или) мощности, определенных в прогнозном балансе на данный период в отношении соответствующего субъекта Российской Федерации.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в отношении которых торговля электрической энергией и мощностью на оптовом рынке началась не позднее 1 октября года, предшествующего году, в котором предполагается поставка по регулируемым договорам, и которые соответствуют следующим характеристикам (за исключением гидроаккумулирующих 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мощность соответствующих генерирующих объектов отобрана по результатам конкурентного отбора мощности на календарный год, в котором предполагается поставка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мощность соответствующих генерирующих объектов поставляется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мощность соответствующих генерирующих объектов подлежит оплате по договорам, указанным в </w:t>
      </w:r>
      <w:hyperlink r:id="rId80" w:history="1">
        <w:r>
          <w:rPr>
            <w:rFonts w:ascii="Calibri" w:hAnsi="Calibri" w:cs="Calibri"/>
            <w:color w:val="0000FF"/>
          </w:rPr>
          <w:t>подпункте 10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соответствующий календарный год, а также в отношении генерирующих объектов, мощность которых поставляется в вынужденном режиме, поставляются электрическая энергия и (или) мощность, по регулируемым договорам, заключаемым в отношении генерирующих объектов, мощность которых подлежит оплате по договорам, указанным в </w:t>
      </w:r>
      <w:hyperlink r:id="rId81" w:history="1">
        <w:r>
          <w:rPr>
            <w:rFonts w:ascii="Calibri" w:hAnsi="Calibri" w:cs="Calibri"/>
            <w:color w:val="0000FF"/>
          </w:rPr>
          <w:t>подпункте 10 пункта 4</w:t>
        </w:r>
      </w:hyperlink>
      <w:r>
        <w:rPr>
          <w:rFonts w:ascii="Calibri" w:hAnsi="Calibri" w:cs="Calibri"/>
        </w:rPr>
        <w:t xml:space="preserve"> настоящих Правил, поставляется только электрическая энергия.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r:id="rId82" w:history="1">
        <w:r>
          <w:rPr>
            <w:rFonts w:ascii="Calibri" w:hAnsi="Calibri" w:cs="Calibri"/>
            <w:color w:val="0000FF"/>
          </w:rPr>
          <w:t>пункта 67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w:t>
      </w:r>
      <w:r>
        <w:rPr>
          <w:rFonts w:ascii="Calibri" w:hAnsi="Calibri" w:cs="Calibri"/>
        </w:rPr>
        <w:lastRenderedPageBreak/>
        <w:t xml:space="preserve">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r:id="rId83" w:history="1">
        <w:r>
          <w:rPr>
            <w:rFonts w:ascii="Calibri" w:hAnsi="Calibri" w:cs="Calibri"/>
            <w:color w:val="0000FF"/>
          </w:rPr>
          <w:t>пункта 67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w:t>
      </w:r>
      <w:r>
        <w:rPr>
          <w:rFonts w:ascii="Calibri" w:hAnsi="Calibri" w:cs="Calibri"/>
        </w:rPr>
        <w:lastRenderedPageBreak/>
        <w:t>(или)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r:id="rId84" w:history="1">
        <w:r>
          <w:rPr>
            <w:rFonts w:ascii="Calibri" w:hAnsi="Calibri" w:cs="Calibri"/>
            <w:color w:val="0000FF"/>
          </w:rPr>
          <w:t>пунктом 92</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и обязательства на указанные объемы электрической энергии и мощности не формируются.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Срок действия регулируемых договоров устанавливается равным не более 1 календарному году.</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r:id="rId85"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r:id="rId86"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w:t>
      </w:r>
      <w:r>
        <w:rPr>
          <w:rFonts w:ascii="Calibri" w:hAnsi="Calibri" w:cs="Calibri"/>
        </w:rPr>
        <w:lastRenderedPageBreak/>
        <w:t>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r:id="rId87" w:history="1">
        <w:r>
          <w:rPr>
            <w:rFonts w:ascii="Calibri" w:hAnsi="Calibri" w:cs="Calibri"/>
            <w:color w:val="0000FF"/>
          </w:rPr>
          <w:t>пунктом 36</w:t>
        </w:r>
      </w:hyperlink>
      <w:r>
        <w:rPr>
          <w:rFonts w:ascii="Calibri" w:hAnsi="Calibri" w:cs="Calibri"/>
        </w:rPr>
        <w:t xml:space="preserve"> настоящих Правил поставка (покупка) электрической энергии и мощности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введения в ценовой зоне (ценовых зонах) оптового рынка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w:t>
      </w:r>
      <w:r>
        <w:rPr>
          <w:rFonts w:ascii="Calibri" w:hAnsi="Calibri" w:cs="Calibri"/>
        </w:rPr>
        <w:lastRenderedPageBreak/>
        <w:t>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VII. Правовые основы осуществления торговли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энергией по свободным договорам и результатам</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конкурентного отбора ценовых заявок на сутки вперед</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r:id="rId88" w:history="1">
        <w:r>
          <w:rPr>
            <w:rFonts w:ascii="Calibri" w:hAnsi="Calibri" w:cs="Calibri"/>
            <w:color w:val="0000FF"/>
          </w:rPr>
          <w:t>разделом X</w:t>
        </w:r>
      </w:hyperlink>
      <w:r>
        <w:rPr>
          <w:rFonts w:ascii="Calibri" w:hAnsi="Calibri" w:cs="Calibri"/>
        </w:rPr>
        <w:t xml:space="preserve"> настоящих Правил для отдельных категорий участников) в том числе: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объем электрической энергии в части планового почасового потребления электрической энергии, не купленной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электрической энергии в части планового почасового производства электрической энергии, не проданной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76. В целях обеспечения требований, указанных в </w:t>
      </w:r>
      <w:hyperlink r:id="rId89" w:history="1">
        <w:r>
          <w:rPr>
            <w:rFonts w:ascii="Calibri" w:hAnsi="Calibri" w:cs="Calibri"/>
            <w:color w:val="0000FF"/>
          </w:rPr>
          <w:t>пункте 71</w:t>
        </w:r>
      </w:hyperlink>
      <w:r>
        <w:rPr>
          <w:rFonts w:ascii="Calibri" w:hAnsi="Calibri" w:cs="Calibri"/>
        </w:rP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w:t>
      </w:r>
      <w:r>
        <w:rPr>
          <w:rFonts w:ascii="Calibri" w:hAnsi="Calibri" w:cs="Calibri"/>
        </w:rPr>
        <w:lastRenderedPageBreak/>
        <w:t>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79. Конкурентный отбор ценовых заявок на сутки вперед производится в форме расчета отдельно для каждой ценовой зоны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r:id="rId90" w:history="1">
        <w:r>
          <w:rPr>
            <w:rFonts w:ascii="Calibri" w:hAnsi="Calibri" w:cs="Calibri"/>
            <w:color w:val="0000FF"/>
          </w:rPr>
          <w:t>пунктом 87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отсутствует технологическая возможность осуществления поставок электрической энергии в объемах, указанных в ценопринимающих заявках;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r:id="rId91" w:history="1">
        <w:r>
          <w:rPr>
            <w:rFonts w:ascii="Calibri" w:hAnsi="Calibri" w:cs="Calibri"/>
            <w:color w:val="0000FF"/>
          </w:rPr>
          <w:t>пунктом 7</w:t>
        </w:r>
      </w:hyperlink>
      <w:r>
        <w:rPr>
          <w:rFonts w:ascii="Calibri" w:hAnsi="Calibri" w:cs="Calibri"/>
        </w:rP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сведения об ограничении режимов работы гидроэлектростанций;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r:id="rId92" w:history="1">
        <w:r>
          <w:rPr>
            <w:rFonts w:ascii="Calibri" w:hAnsi="Calibri" w:cs="Calibri"/>
            <w:color w:val="0000FF"/>
          </w:rPr>
          <w:t>пунктом 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объемы перетоков электрической энергии через границы ЕЭС России и иностранных энергосистем;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технические и технологические минимумы 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w:t>
      </w:r>
      <w:r>
        <w:rPr>
          <w:rFonts w:ascii="Calibri" w:hAnsi="Calibri" w:cs="Calibri"/>
        </w:rPr>
        <w:lastRenderedPageBreak/>
        <w:t>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равновесные цены на электрическую энергию одинаковы для всех объемов электрической энергии, отнесенных к одному узлу расчетной модели;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r:id="rId93" w:history="1">
        <w:r>
          <w:rPr>
            <w:rFonts w:ascii="Calibri" w:hAnsi="Calibri" w:cs="Calibri"/>
            <w:color w:val="0000FF"/>
          </w:rPr>
          <w:t>пунктами 7</w:t>
        </w:r>
      </w:hyperlink>
      <w:r>
        <w:rPr>
          <w:rFonts w:ascii="Calibri" w:hAnsi="Calibri" w:cs="Calibri"/>
        </w:rPr>
        <w:t xml:space="preserve"> и </w:t>
      </w:r>
      <w:hyperlink r:id="rId94"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85.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обязательства покупателей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в этой ценовой зоне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обязательств и требований участников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а у кредиторов - соответствующие обязательства.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первую очередь включаются объемы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обеспечивающие системную надежность путем поддержания заданных параметров функционирования ЕЭС России;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во вторую очередь включаются объемы электрической энергии, производимые: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тепловыми электростанциями в части объемов, соответствующих производству электрической энергии в теплофикационном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гидроэлектростанциями в части объемов, обусловленных технологическими причинами и (или) в целях обеспечения экологической безопасности;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пятую очередь включаются все прочие объемы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r:id="rId95" w:history="1">
        <w:r>
          <w:rPr>
            <w:rFonts w:ascii="Calibri" w:hAnsi="Calibri" w:cs="Calibri"/>
            <w:color w:val="0000FF"/>
          </w:rPr>
          <w:t>пунктом 89</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r:id="rId96" w:history="1">
        <w:r>
          <w:rPr>
            <w:rFonts w:ascii="Calibri" w:hAnsi="Calibri" w:cs="Calibri"/>
            <w:color w:val="0000FF"/>
          </w:rPr>
          <w:t>подпунктах 3</w:t>
        </w:r>
      </w:hyperlink>
      <w:r>
        <w:rPr>
          <w:rFonts w:ascii="Calibri" w:hAnsi="Calibri" w:cs="Calibri"/>
        </w:rPr>
        <w:t xml:space="preserve">, </w:t>
      </w:r>
      <w:hyperlink r:id="rId97" w:history="1">
        <w:r>
          <w:rPr>
            <w:rFonts w:ascii="Calibri" w:hAnsi="Calibri" w:cs="Calibri"/>
            <w:color w:val="0000FF"/>
          </w:rPr>
          <w:t>4</w:t>
        </w:r>
      </w:hyperlink>
      <w:r>
        <w:rPr>
          <w:rFonts w:ascii="Calibri" w:hAnsi="Calibri" w:cs="Calibri"/>
        </w:rPr>
        <w:t xml:space="preserve"> и (или) </w:t>
      </w:r>
      <w:hyperlink r:id="rId98" w:history="1">
        <w:r>
          <w:rPr>
            <w:rFonts w:ascii="Calibri" w:hAnsi="Calibri" w:cs="Calibri"/>
            <w:color w:val="0000FF"/>
          </w:rPr>
          <w:t>5 пункта 87</w:t>
        </w:r>
      </w:hyperlink>
      <w:r>
        <w:rPr>
          <w:rFonts w:ascii="Calibri" w:hAnsi="Calibri" w:cs="Calibri"/>
        </w:rP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90. Объемы электрической энергии, купленные (проданные) в каждый час суток с использованием способа торговли, указанного в </w:t>
      </w:r>
      <w:hyperlink r:id="rId99" w:history="1">
        <w:r>
          <w:rPr>
            <w:rFonts w:ascii="Calibri" w:hAnsi="Calibri" w:cs="Calibri"/>
            <w:color w:val="0000FF"/>
          </w:rPr>
          <w:t>подпункте 3 пункта 4</w:t>
        </w:r>
      </w:hyperlink>
      <w:r>
        <w:rPr>
          <w:rFonts w:ascii="Calibri" w:hAnsi="Calibri" w:cs="Calibri"/>
        </w:rPr>
        <w:t xml:space="preserve"> настоящих Правил, определяются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r:id="rId100" w:history="1">
        <w:r>
          <w:rPr>
            <w:rFonts w:ascii="Calibri" w:hAnsi="Calibri" w:cs="Calibri"/>
            <w:color w:val="0000FF"/>
          </w:rPr>
          <w:t>пунктов 83</w:t>
        </w:r>
      </w:hyperlink>
      <w:r>
        <w:rPr>
          <w:rFonts w:ascii="Calibri" w:hAnsi="Calibri" w:cs="Calibri"/>
        </w:rPr>
        <w:t xml:space="preserve"> и </w:t>
      </w:r>
      <w:hyperlink r:id="rId101" w:history="1">
        <w:r>
          <w:rPr>
            <w:rFonts w:ascii="Calibri" w:hAnsi="Calibri" w:cs="Calibri"/>
            <w:color w:val="0000FF"/>
          </w:rPr>
          <w:t>94</w:t>
        </w:r>
      </w:hyperlink>
      <w:r>
        <w:rPr>
          <w:rFonts w:ascii="Calibri" w:hAnsi="Calibri" w:cs="Calibri"/>
        </w:rP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средневзвешенные равновесные цены на электрическую энергию в 3-дневных и (или) 7-дневных периодах.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r:id="rId102" w:history="1">
        <w:r>
          <w:rPr>
            <w:rFonts w:ascii="Calibri" w:hAnsi="Calibri" w:cs="Calibri"/>
            <w:color w:val="0000FF"/>
          </w:rPr>
          <w:t>пунктом 94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w:t>
      </w:r>
      <w:r>
        <w:rPr>
          <w:rFonts w:ascii="Calibri" w:hAnsi="Calibri" w:cs="Calibri"/>
        </w:rPr>
        <w:lastRenderedPageBreak/>
        <w:t>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w:t>
      </w:r>
      <w:r>
        <w:rPr>
          <w:rFonts w:ascii="Calibri" w:hAnsi="Calibri" w:cs="Calibri"/>
        </w:rPr>
        <w:lastRenderedPageBreak/>
        <w:t xml:space="preserve">формируются с применением особого режима расчета цен на электрическую энергию в соответствии с </w:t>
      </w:r>
      <w:hyperlink r:id="rId103" w:history="1">
        <w:r>
          <w:rPr>
            <w:rFonts w:ascii="Calibri" w:hAnsi="Calibri" w:cs="Calibri"/>
            <w:color w:val="0000FF"/>
          </w:rPr>
          <w:t>пунктом 94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r:id="rId104" w:history="1">
        <w:r>
          <w:rPr>
            <w:rFonts w:ascii="Calibri" w:hAnsi="Calibri" w:cs="Calibri"/>
            <w:color w:val="0000FF"/>
          </w:rPr>
          <w:t>пункте 93</w:t>
        </w:r>
      </w:hyperlink>
      <w:r>
        <w:rPr>
          <w:rFonts w:ascii="Calibri" w:hAnsi="Calibri" w:cs="Calibri"/>
        </w:rP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r:id="rId105" w:history="1">
        <w:r>
          <w:rPr>
            <w:rFonts w:ascii="Calibri" w:hAnsi="Calibri" w:cs="Calibri"/>
            <w:color w:val="0000FF"/>
          </w:rPr>
          <w:t>пунктом 94</w:t>
        </w:r>
      </w:hyperlink>
      <w:r>
        <w:rPr>
          <w:rFonts w:ascii="Calibri" w:hAnsi="Calibri" w:cs="Calibri"/>
        </w:rPr>
        <w:t xml:space="preserve"> настоящих Правил до даты введения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покупатели подают ценопринимающие заявки на покупку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r:id="rId106" w:history="1">
        <w:r>
          <w:rPr>
            <w:rFonts w:ascii="Calibri" w:hAnsi="Calibri" w:cs="Calibri"/>
            <w:color w:val="0000FF"/>
          </w:rPr>
          <w:t>пунктом 7</w:t>
        </w:r>
      </w:hyperlink>
      <w:r>
        <w:rPr>
          <w:rFonts w:ascii="Calibri" w:hAnsi="Calibri" w:cs="Calibri"/>
        </w:rP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VIII. Правовые основы организации торговли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мощностью по свободным (нерегулируемым) ценам</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по результатам конкурентного отбора мощности, а также</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особенности ее обращения на оптовом рынке</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100. С целью обеспечения в ЕЭС России в целом и по отдельным зонам свободного перетока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2012 года долгосрочные конкурентные отборы мощности проводятся ежегодно, до 1 декабря текущего года. При этом период поставки мощности по итогам таких отборов начинается с 1 января календарного года, наступающего через 4 календарных года после проведения такого долгосрочного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До 1 октября 2011 г. проводятся долгосрочные конкурентные отборы мощности с началом периодов поставки мощности по их результатам с 1 января 2012 г.</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1 июня 2012 г. проводятся долгосрочные конкурентные отборы мощности с началом периодов поставки мощности по их результатам с 1 января 2013 г., 1 января 2014 г., 1 января 2015 г. и 1 января 2016 г.</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101.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w:t>
      </w:r>
      <w:hyperlink r:id="rId107" w:history="1">
        <w:r>
          <w:rPr>
            <w:rFonts w:ascii="Calibri" w:hAnsi="Calibri" w:cs="Calibri"/>
            <w:color w:val="0000FF"/>
          </w:rPr>
          <w:t>пунктом 102</w:t>
        </w:r>
      </w:hyperlink>
      <w:r>
        <w:rPr>
          <w:rFonts w:ascii="Calibri" w:hAnsi="Calibri" w:cs="Calibri"/>
        </w:rPr>
        <w:t xml:space="preserve"> настоящих Правил оснований проводятся корректировочные конкурентные отборы мощности на соответствующий период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102. 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 Основаниями для проведения корректировочных конкурентных отборов мощности являются: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существенное (более чем на 3 процента) увеличение учтенного системным оператором при проведении конкурентного отбора мощности на соответствующий год прогнозного объема потребления электрической энергии по отдельным зонам свободного перетока или в ЕЭС России в целом;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существенное (более чем на 12 месяцев и суммарной мощностью более 1 процента прогнозируемого объема потребления) нарушение поставщиками мощности обязательств по соблюдению сроков строительства генерирующих объектов при условии необходимости сохранения или увеличения текущего и (или) прогнозируемого объема потребления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внеплановый (аварийный) вывод генерирующего объекта (объектов) из эксплуатации суммарной мощностью более 1 процента прогнозируемого объема потребления при условии необходимости сохранения или увеличения текущего и (или) прогнозируемого объема потребления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угроза локального дефицита мощности вследствие наличия ограничений пропускной способности электрических сетей.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103. Конкурентный отбор мощности проводит системный оператор в порядке, определенном настоящими Правилами, с учетом особенностей организации конкурентных отборов мощности при выявлении случаев ограниченной конкуренции на основании ежегодно проводимого федеральным антимонопольным органом анализа экономической концентрации поставщиков в зонах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r:id="rId108" w:history="1">
        <w:r>
          <w:rPr>
            <w:rFonts w:ascii="Calibri" w:hAnsi="Calibri" w:cs="Calibri"/>
            <w:color w:val="0000FF"/>
          </w:rPr>
          <w:t>подпункте 10 пункта 4</w:t>
        </w:r>
      </w:hyperlink>
      <w:r>
        <w:rPr>
          <w:rFonts w:ascii="Calibri" w:hAnsi="Calibri" w:cs="Calibri"/>
        </w:rPr>
        <w:t xml:space="preserve"> настоящих Правил, и которые не относятся к генерирующим объектам, мощность которых поставляется в вынужденном режиме в году,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вступления в силу правил осуществления антимонопольного регулирования и контроля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и (или) исключительное положение, после опубликования информации о проведении конкурентного отбора мощности и </w:t>
      </w:r>
      <w:r>
        <w:rPr>
          <w:rFonts w:ascii="Calibri" w:hAnsi="Calibri" w:cs="Calibri"/>
        </w:rPr>
        <w:lastRenderedPageBreak/>
        <w:t>не позднее 45 календарных дней до окончания срока подачи ценовых заявок на такой отбор в порядке, установленном правилами осуществления антимонопольного регулирования и контроля в электроэнергетике, направляют федеральному антимонопольному органу ходатайство об определении условий участия субъекта оптового рынка в конкурентном отборе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антимонопольный орган рассматривает указанное ходатайство в порядке, установленном правилами осуществления антимонопольного регулирования и контроля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и (или) исключительное положение на оптовом рынке в пределах одной зоны свободного перетока,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оптового рынка, определенные настоящими Правилами, не направившие в установленном правилами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корректировочных конкурентных отборах мощности вправе принимать участие поставщики мощности в отношении объемов мощности, которые не были заявлены к отбору на предыдущих конкурентных отборах мощности или заявки на продажу мощности которых не были отобраны по результатам конкурентных отборов мощности на определяемые условиями отборов периоды поставки мощности и которые не относятся к генерирующим объектам, мощность которых поставляется в эти периоды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104. Федеральный антимонопольный орган в соответствии с критериями введения по зонам свободного перетока предельного размера цены на мощность для проведения конкурентных отборов мощности на основании ежегодно проводимого анализа экономической концентрации поставщиков в зонах свободного перетока (в том числе с учетом предложений совета рынка или по результатам осуществляемого контроля за состоянием конкуренции на оптовом рынке) не позднее чем за 3 месяца до даты окончания приема заявок при проведении последующих конкурентных отборов мощности определяет зоны свободного перетока, в которых конкурентный отбор мощности проводится с использованием предельного размера цены на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предельного размера цены на мощность для проведения конкурентного отбора мощности устанавливается Правительством Российской Федерации до даты публикации информации о проведении конкурентного отбора мощности на основании предложений федерального органа исполнительной власти в области регулирования тарифов по согласованию с федеральным органом исполнительной власти в сфере социально-экономической политики, сформированных в соответствии с методикой расчета предельных размеров цены на мощность для проведения конкурентных отборов мощности, утверждаемой федеральным органом исполнительной власти в области регулирования тарифов. Указанные предложения направляются в Правительство Российской Федерации не позднее чем за 2 месяца до даты публикации информации о проведении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указанного анализа федеральным антимонопольным органом в целях защиты конкуренции может быть принято решение о введении дополнительных требований к ценовым заявкам, подаваемым для участия в конкурентном отборе мощности поставщиками мощности (группы лиц), занимающими доминирующее и (или) исключительное положение на оптовом рынке в пределах одной зоны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105. При проведении долгосрочных конкурентных отборов мощности на 2013 год и на последующие годы покупатели, не относящиеся к числу покупателей, заключающих </w:t>
      </w:r>
      <w:r>
        <w:rPr>
          <w:rFonts w:ascii="Calibri" w:hAnsi="Calibri" w:cs="Calibri"/>
        </w:rPr>
        <w:lastRenderedPageBreak/>
        <w:t>регулируемые договоры и удовлетворяющие критериям, установленным договором о присоединении к торговой системе оптового рынка, не позднее чем за 2 месяца до окончания срока подачи ценовых заявок на долгосрочный конкурентный отбор мощности в установленном в договоре о присоединении к торговой системе оптового рынка порядке вправе направить системному оператору уведомление о запланированном ими объеме потребления электрической энергии в установленные системным оператором плановые часы пиковой нагрузки (далее - плановое пиковое потребление) в каждом календарном месяце года, на который проводится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в уведомлениях покупателей объемы планового пикового потребления учитываются системным оператором при определении объема спроса на мощность на соответствующий год.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106. Системный оператор не позднее 90 дней до окончания срока подачи ценовых заявок на конкурентный отбор мощности (не позднее 45 дней для корректировочных конкурентных отборов мощности) публикует на своем официальном сайте в сети Интернет следующую информацию: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величина предельного размера цены на мощность для конкурентного отбора мощности для зон свободного перетока, для которых в соответствии с </w:t>
      </w:r>
      <w:hyperlink r:id="rId109" w:history="1">
        <w:r>
          <w:rPr>
            <w:rFonts w:ascii="Calibri" w:hAnsi="Calibri" w:cs="Calibri"/>
            <w:color w:val="0000FF"/>
          </w:rPr>
          <w:t>пунктом 104</w:t>
        </w:r>
      </w:hyperlink>
      <w:r>
        <w:rPr>
          <w:rFonts w:ascii="Calibri" w:hAnsi="Calibri" w:cs="Calibri"/>
        </w:rPr>
        <w:t xml:space="preserve"> настоящих Правил были выявлены основания для применения предельного размера цены на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10 рабочих дней;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перечень и описание зон свободного перетока на год периода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максимально допустимые объемы поставки мощности между зонами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прогноз потребления электрической энергии на год периода поставки мощности по результатам этого конкурентного отбора мощности для каждой зоны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 по зонам (группам зон)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объем спроса на мощность по зонам (группам зон)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а также информация о размещении по зонам свободного перетока и технические параметры генерирующих объектов, с использованием которых будет осуществляться поставка на оптовый рынок этого объема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требования к техническим параметрам генерирующего оборудования в ЕЭС России в целом и в зонах (группах зон) свободного перетока, а также минимальные значения технических параметров генерирующего оборудования, необходимые для участия в конкурентном отборе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107. При определении планового коэффициента резервирования, используемого при проведении конкурентного отбора мощности для зоны (группы зон) свободного перетока,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учитываются предложения по величинам планового коэффициента резервирования, сформированные системным оператором в соответствии с порядком определения планового коэффициента резервирования, и (или) предложения, сформированные советом рынка. Если величина планового коэффициента резервирования в зоне свободного перетока, предлагаемая системным оператором, превышает величину планового коэффициента резервирования, утвержденную для этой зоны свободного перетока для </w:t>
      </w:r>
      <w:r>
        <w:rPr>
          <w:rFonts w:ascii="Calibri" w:hAnsi="Calibri" w:cs="Calibri"/>
        </w:rPr>
        <w:lastRenderedPageBreak/>
        <w:t>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федеральным органом исполнительной власти в области регулирования тарифов и федеральным антимонопольным органом с учетом предложений системного оператора и (или) предложений, сформированных советом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Предложения по величинам планового коэффициента резервирования, а также описание порядка их расчета и использованной для расчета информации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спроса на мощность по зонам (группам зон) свободного перетока определяется в соответствии с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зоне (группе зон) свободного перетока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зоны (группы зон) свободного перетока.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который требуется отобрать на год поставки мощности по результатам конкурентного отбора мощности, определяется как разница годового объема спроса на мощность и объема мощности, который должен поставляться на оптовый рынок в соответствующем году по договорам, указанным в </w:t>
      </w:r>
      <w:hyperlink r:id="rId110" w:history="1">
        <w:r>
          <w:rPr>
            <w:rFonts w:ascii="Calibri" w:hAnsi="Calibri" w:cs="Calibri"/>
            <w:color w:val="0000FF"/>
          </w:rPr>
          <w:t>подпунктах 7</w:t>
        </w:r>
      </w:hyperlink>
      <w:r>
        <w:rPr>
          <w:rFonts w:ascii="Calibri" w:hAnsi="Calibri" w:cs="Calibri"/>
        </w:rPr>
        <w:t xml:space="preserve">, </w:t>
      </w:r>
      <w:hyperlink r:id="rId111" w:history="1">
        <w:r>
          <w:rPr>
            <w:rFonts w:ascii="Calibri" w:hAnsi="Calibri" w:cs="Calibri"/>
            <w:color w:val="0000FF"/>
          </w:rPr>
          <w:t>8</w:t>
        </w:r>
      </w:hyperlink>
      <w:r>
        <w:rPr>
          <w:rFonts w:ascii="Calibri" w:hAnsi="Calibri" w:cs="Calibri"/>
        </w:rPr>
        <w:t xml:space="preserve"> и </w:t>
      </w:r>
      <w:hyperlink r:id="rId112" w:history="1">
        <w:r>
          <w:rPr>
            <w:rFonts w:ascii="Calibri" w:hAnsi="Calibri" w:cs="Calibri"/>
            <w:color w:val="0000FF"/>
          </w:rPr>
          <w:t>10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r:id="rId113" w:history="1">
        <w:r>
          <w:rPr>
            <w:rFonts w:ascii="Calibri" w:hAnsi="Calibri" w:cs="Calibri"/>
            <w:color w:val="0000FF"/>
          </w:rPr>
          <w:t>пунктом 162</w:t>
        </w:r>
      </w:hyperlink>
      <w:r>
        <w:rPr>
          <w:rFonts w:ascii="Calibri" w:hAnsi="Calibri" w:cs="Calibri"/>
        </w:rPr>
        <w:t xml:space="preserve"> настоящих Правил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Ценовая заявка каждого участника конкурентного отбора мощности должна содержать: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r:id="rId114" w:history="1">
        <w:r>
          <w:rPr>
            <w:rFonts w:ascii="Calibri" w:hAnsi="Calibri" w:cs="Calibri"/>
            <w:color w:val="0000FF"/>
          </w:rPr>
          <w:t>пунктом 106</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вид используемого основного топлива или энергоносителя, а также вид резервного топлива (при его наличии);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на местонахождение генерирующего объекта (или планируемое местонахождение генерирующего объекта);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планируемые даты ввода генерирующего объекта в эксплуатацию или вывода из эксплуатации, если эти даты приходятся на год периода поставки мощности для этого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видов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о присоединении к торговой системе оптового рынка могут устанавливаться иные требования к форме и содержанию ценовой заявки.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для зон свободного перетока не была установлена необходимость применения при проведении конкурентного отбора мощности предельного размера цены на мощность, участник оптового рынка (его группа лиц в пределах одной зоны свободного перетока), владеющий на праве собственности или ином законном основании расположенным в этой зоне свободного перетока генерирующим объектом, доля установленной мощности которого в совокупной величине установленной мощности всех генерирующих объектов, расположенных в этой зоне свободного перетока (далее - доля мощности поставщика (его группы лиц) в зоне свободного перетока), превышает 15 процентов, если зона свободного перетока относится к 1-й ценовой зоне оптового рынка, и 10 процентов, если зона свободного перетока относится ко 2-й ценовой зоне оптового рынка, подает для участия в конкурентном отборе мощности ценопринимающие заявки в отношении части указанных генерирующих объектов. Суммарный объем установленной мощности генерирующих объектов, в отношении которых подаются ценопринимающие заявки, должен быть не меньше объема мощности, соответствующего доле совокупной величины установленной мощности всех генерирующих объектов, расположенных в этой зоне свободного перетока, равной разности доли мощности поставщика (его группы лиц) в зоне свободного перетока и доли, равной 15 процентам в первой ценовой зоне оптового рынка и 10 процентам во второй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проведении конкурентного отбора мощности на год, в котором в соответствии с </w:t>
      </w:r>
      <w:hyperlink r:id="rId115" w:history="1">
        <w:r>
          <w:rPr>
            <w:rFonts w:ascii="Calibri" w:hAnsi="Calibri" w:cs="Calibri"/>
            <w:color w:val="0000FF"/>
          </w:rPr>
          <w:t>пунктом 119</w:t>
        </w:r>
      </w:hyperlink>
      <w:r>
        <w:rPr>
          <w:rFonts w:ascii="Calibri" w:hAnsi="Calibri" w:cs="Calibri"/>
        </w:rPr>
        <w:t xml:space="preserve"> настоящих Правил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 для продажи мощности указанных электростанций на конкурентный отбор мощности могут быть поданы только ценопринимающие заявки.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продажи мощности генерирующих объектов, отнесенных на 1 января 2010 г. и (или) на 1 января 2008 г. к группам точек поставки, зарегистрированным за участниками оптового рынка, не воспользовавшимися правом заключения договоров о предоставлении мощности, на конкурентный отбор мощности могут быть поданы только ценопринимающие заявки. Для продажи мощности генерирующих объектов, отнесенных на 1 января 2010 г. и (или) на 1 января 2008 г. к группам точек поставки, зарегистрированным за участниками оптового рынка, заключившими договоры о предоставлении мощности, но просрочившими введение в эксплуатацию хотя бы одного из указанных в договоре генерирующих объектов более чем на 12 </w:t>
      </w:r>
      <w:r>
        <w:rPr>
          <w:rFonts w:ascii="Calibri" w:hAnsi="Calibri" w:cs="Calibri"/>
        </w:rPr>
        <w:lastRenderedPageBreak/>
        <w:t>календарных месяцев по сравнению со сроком, установленным в договоре, в период до ввода в эксплуатацию генерирующих объектов, в отношении которых допущена просрочка, на конкурентный отбор мощности могут быть поданы только ценопринимающие заявки.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109. С целью определения объема мощности, подлежащей обороту на оптовом рынке как отобранной на соответствующий период поставки, при проведении каждого конкурентного отбора мощности учитываются: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объем мощности, отобранной на указанный период поставки по результатам всех предыдущих конкурентных отборов мощности, в том числе корректировочных;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объем мощности, подлежащий оплате по договорам, указанным в </w:t>
      </w:r>
      <w:hyperlink r:id="rId116" w:history="1">
        <w:r>
          <w:rPr>
            <w:rFonts w:ascii="Calibri" w:hAnsi="Calibri" w:cs="Calibri"/>
            <w:color w:val="0000FF"/>
          </w:rPr>
          <w:t>подпунктах 7</w:t>
        </w:r>
      </w:hyperlink>
      <w:r>
        <w:rPr>
          <w:rFonts w:ascii="Calibri" w:hAnsi="Calibri" w:cs="Calibri"/>
        </w:rPr>
        <w:t xml:space="preserve">, </w:t>
      </w:r>
      <w:hyperlink r:id="rId117" w:history="1">
        <w:r>
          <w:rPr>
            <w:rFonts w:ascii="Calibri" w:hAnsi="Calibri" w:cs="Calibri"/>
            <w:color w:val="0000FF"/>
          </w:rPr>
          <w:t>10</w:t>
        </w:r>
      </w:hyperlink>
      <w:r>
        <w:rPr>
          <w:rFonts w:ascii="Calibri" w:hAnsi="Calibri" w:cs="Calibri"/>
        </w:rPr>
        <w:t xml:space="preserve"> и </w:t>
      </w:r>
      <w:hyperlink r:id="rId118" w:history="1">
        <w:r>
          <w:rPr>
            <w:rFonts w:ascii="Calibri" w:hAnsi="Calibri" w:cs="Calibri"/>
            <w:color w:val="0000FF"/>
          </w:rPr>
          <w:t>11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поданные в отношении генерирующих объектов, относящихся к зонам свободного перетока каждой из ценовых зон оптового рынка, с учетом максимальных объемов поставки мощности между зонами (группами зон)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r:id="rId119" w:history="1">
        <w:r>
          <w:rPr>
            <w:rFonts w:ascii="Calibri" w:hAnsi="Calibri" w:cs="Calibri"/>
            <w:color w:val="0000FF"/>
          </w:rPr>
          <w:t>пункта 162</w:t>
        </w:r>
      </w:hyperlink>
      <w:r>
        <w:rPr>
          <w:rFonts w:ascii="Calibri" w:hAnsi="Calibri" w:cs="Calibri"/>
        </w:rPr>
        <w:t xml:space="preserve"> настоящих Правил, исходя из объема и режима поставки импортируемой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Рассмотрению подлежат только те ценовые заявки, в которых значения технических характеристик и параметров генерирующих объектов соответствуют минимальным требованиям, установленным и опубликованным системным оператором до проведения конкурентного отбора мощности. Если в состав генерирующего объекта входит генерирующее оборудование, значения технических характеристик и параметров которого не соответствуют минимальным требованиям, то объем мощности такого оборудования считается не отобранным на этом конкурентном отборе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установлении в соответствии с </w:t>
      </w:r>
      <w:hyperlink r:id="rId120"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предельного размера цены на мощность рассмотрению подлежат только те ценовые заявки, цены в которых не превышают установленного значения предельного размера цены на мощность. При подаче в отношении генерирующего объекта, расположенного в такой зоне свободного перетока, ценовой заявки, цена в которой превышает установленный предельный размер цены на мощность, мощность такого объекта рассматривается как не отобранная на этом конкурентном отборе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r:id="rId121" w:history="1">
        <w:r>
          <w:rPr>
            <w:rFonts w:ascii="Calibri" w:hAnsi="Calibri" w:cs="Calibri"/>
            <w:color w:val="0000FF"/>
          </w:rPr>
          <w:t>пунктом 103</w:t>
        </w:r>
      </w:hyperlink>
      <w:r>
        <w:rPr>
          <w:rFonts w:ascii="Calibri" w:hAnsi="Calibri" w:cs="Calibri"/>
        </w:rP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r:id="rId122"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дополнительных требований к ценовым заявкам, подаваемым для участия в конкурентном отборе мощности поставщиками мощности, рассмотрению подлежат только те ценовые заявки, которые соответствуют таким требованиям.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подаче в отношении генерирующего объекта, расположенного в такой зоне свободного перетока, ценовой заявки, которая не соответствует дополнительным требованиям, введенным </w:t>
      </w:r>
      <w:r>
        <w:rPr>
          <w:rFonts w:ascii="Calibri" w:hAnsi="Calibri" w:cs="Calibri"/>
        </w:rPr>
        <w:lastRenderedPageBreak/>
        <w:t>федеральным антимонопольным органом, мощность такого объекта рассматривается как не отобранная на этом конкурентном отборе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проведении конкурентного отбора мощности ценовые заявки участников подлежат сравнению по значениям технических характеристик и параметров и цене на мощность, предлагаемую к продаже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Отбору подлежит мощность генерирующих объектов, указанные поставщиками в ценовых заявках технические характеристики и параметры которых обеспечивают функционирование энергосистемы в течение периода поставки с учетом планового коэффициента резервирования.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из групп генерирующих объектов, удовлетворяющих требованиям обеспечения функционирования энергосистемы в течение периода поставки, отбирается такая группа генерирующих объектов, которая обеспечивает наименьшую стоимость мощности для покупателей, рассчитанную по указанным в ценовых заявках ценам.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отбирается заявка участника с наименьшей ценой продажи мощности.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отбирается заявка, поданная раньше.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сравнении ценопринимающих заявок на продажу мощности приоритет при отборе имеет ценопринимающая заявка на продажу объема мощности, в отношении которого до проведения конкурентного отбора мощности в порядке, определенном договором о присоединении к торговой системе оптового рынка, участники подали заявление на регистрацию свободного договора купли-продажи мощности (свободного договора купли-продажи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 По итогам конкурентного отбора мощности определяются цены мощности для каждой зоны свободного перетока для поставщиков и для покупателей, используемые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зоне свободного перетока, для которой не были выявлены основания для применения предельного размера цены на мощность, цены мощности для покупателей по итогам конкурентного отбора мощности устанавливаются равными минимальному значению из следующих величин: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максимальная цена из цен, указанных в ценовых заявках, которые поданы на конкурентный отбор мощности в этой зоне свободного перетока и содержат наименьшие цены, а также совокупный объем мощности в которых,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 в первой ценовой зоне оптового рынка и 90 процентам во второй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равновесная цена мощности, которая была бы определена по итогам конкурентного отбора мощности для этой зоны свободного перетока, если бы такой конкурентный отбор мощности проводился с целью обеспечения объема спроса на мощность по критерию минимизации стоимости мощности без учета технических требований обеспечения функционирования энергосистемы в течение периода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для поставщиков по итогам конкурентного отбора устанавливается равной: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цене для покупателей, определенной по итогам конкурентного отбора мощности в этой зоне свободного перетока, - для генерирующего объекта, отобранного по итогам конкурентного отбора мощности, в отношении которого в ценовой заявке была указана цена, не превышающая цену, определенную по итогам конкурентного отбора мощности в этой зоне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цене, равной минимальной цене из цены, указанной в ценовой заявке, и цены, определенной в отношении этого генерирующего объекта федеральным органом исполнительной власти в области регулирования тарифов значения цены продажи мощности,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равную максимальной цене из цен, указанных в ценовых заявках, которые поданы на конкурентный отбор мощности в этой зоне </w:t>
      </w:r>
      <w:r>
        <w:rPr>
          <w:rFonts w:ascii="Calibri" w:hAnsi="Calibri" w:cs="Calibri"/>
        </w:rPr>
        <w:lastRenderedPageBreak/>
        <w:t>свободного перетока и содержат наименьшие цены, а также совокупный объем мощности в которых,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 в первой ценовой зоне оптового рынка и 90 процентам во второй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определенную по итогам конкурентного отбора мощности в этой зоне свободного перетока, но не превышающая цену, равную максимальной цене из цен, указанных в ценовых заявках, которые поданы на конкурентный отбор мощности в этой зоне свободного перетока и содержат наименьшие цены, а также совокупный объем мощности в которых,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 в первой ценовой зоне оптового рынка и 90 процентам во второй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расчета цены мощности для поставщиков по итогам конкурентного отбора поставщики не позднее 1 июля года (при проведении конкурентных отборов мощности с периодом поставки с 1 января 2013 г., 1 января 2014 г., 1 января 2015 г. и 1 января 2016 г. - не позднее 1 мая), в котором проводится конкурентный отбор, представляют в федеральный орган исполнительной власти в области регулирования тарифов в установленном им порядке информацию, необходимую для определения цены мощности по каждому генерирующему объекту. В отношении генерирующих объектов, по которым указанная информация не представлена, федеральный орган исполнительной власти в области регулирования тарифов устанавливает значение цены продажи мощности на уровне минимального значения из значений, установленных на 2010 год в соответствующей ценовой зоне оптового рынка тарифов на мощность, продаваемую на оптовом рынке по договорам в рамках предельных (минимального и максимального) объемов продажи мощности по регулируемым ценам (тарифам). Указанные цены устанавливаются федеральным органом исполнительной власти в области регулирования тарифов не позднее 30 дней с даты окончания приема заявок на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зоне свободного перетока, для которой был установлен предельный размер цены на мощность, цена мощности для поставщиков и покупателей по итогам конкурентного отбора мощности должна быть одинаковой для всех объемов мощности, отобранных на конкурентном отборе мощности в этой зоне свободного перетока. Указанная цена не может быть меньше значения цены, указанной поставщиком в ценовой заявке на конкурентный отбор мощности, и минимального значения цены мощности, определяемой для этого конкурентного отбора мощности. Цена мощности по итогам конкурентного отбора мощности в этой зоне свободного перетока не может превышать установленного значения предельного размера цены на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112. По результатам конкурентного отбора мощности системный оператор формирует реестр его итогов, в котором для каждой зоны свободного перетока указывается: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поставщиков мощности, ценовые заявки на продажу мощности которых были отобраны, и перечень генерирующих объектов с указанием технических параметров таких объектов, сроков ввода в эксплуатацию по окончании строительства (модернизации, реконструкции), сроков вывода из эксплуатации, если указанные сроки наступают в течение периода поставки мощности по результатам этого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для поставщиков по каждой зоне свободного перетока по генерирующим единицам мощности и по группам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для покупателей по каждой зоне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ценовых заявок на продажу мощности требованию экономической обоснованности, утверждаемой федеральным </w:t>
      </w:r>
      <w:r>
        <w:rPr>
          <w:rFonts w:ascii="Calibri" w:hAnsi="Calibri" w:cs="Calibri"/>
        </w:rPr>
        <w:lastRenderedPageBreak/>
        <w:t>антимонопольным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в настоящем пункте реестр подлежит опубликованию системным оператором в срок не позднее 1 месяца после окончания срока приема ценовых заявок на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антимонопольный орган в случае выявления в действиях одного или нескольких участников оптового рынка в зоне свободного перетока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 2011 год и 1 месяца - на 2012 и последующие годы вправе направить в наблюдательный совет совета рынка предложение об отмене результатов проведенного конкурентного отбора в соответствующей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Реестр итогов конкурентного отбора мощности и перечень не отобранных на конкурентном отборе мощности генерирующих объектов в срок не позднее 1 месяца после его опубликования направляется системным оператором на рассмотрение Правительственной комиссии по вопросам развития электроэнергетики для подготовки согласованных предложений о создании условий для вывода из эксплуатации неэффективного и устаревшего генерирующего оборудования, не отобранного на конкурентном отборе мощности, и (или) предложений об отнесении генерирующих объектов, не отобранных на конкурентном отборе мощности, к генерирующим объектам, мощность которых поставляется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принятия наблюдательным советом совета рынка в течение 1 месяца после получения предложения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генерирующие объекты которых расположены в зоне свободного перетока, в которой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указанных объектов, цены в которых не превышают установленного в соответствии с </w:t>
      </w:r>
      <w:hyperlink r:id="rId123" w:history="1">
        <w:r>
          <w:rPr>
            <w:rFonts w:ascii="Calibri" w:hAnsi="Calibri" w:cs="Calibri"/>
            <w:color w:val="0000FF"/>
          </w:rPr>
          <w:t>пунктом 104</w:t>
        </w:r>
      </w:hyperlink>
      <w:r>
        <w:rPr>
          <w:rFonts w:ascii="Calibri" w:hAnsi="Calibri" w:cs="Calibri"/>
        </w:rPr>
        <w:t xml:space="preserve"> настоящих Правил значения предельного размера цены на мощность. В отношении генерирующих объектов, расположенных в других зонах свободного перетока,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113. Продажа мощности по результатам конкурентного отбора мощности проводится с календарной даты, определенной при проведении конкурентного отбора мощности, и до 31 декабря (включительно) года, указанного в качестве года поставки мощности в соответствии с условиями проведения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114.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по обеспечению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Генерирующие объекты, мощность которых была предложена поставщиком к продаже путем подачи заявки для участия в конкурентном отборе мощности на 2011 год, но не была </w:t>
      </w:r>
      <w:r>
        <w:rPr>
          <w:rFonts w:ascii="Calibri" w:hAnsi="Calibri" w:cs="Calibri"/>
        </w:rPr>
        <w:lastRenderedPageBreak/>
        <w:t>отобрана на конкурентном отборе, в течение этого года относятся к генерирующим объектам, мощность которых поставляется в вынужденном режиме. Если в отношении генерирующего объекта получено разрешение на вывод из эксплуатации в период с января по декабрь 2011 года, то мощность такого генерирующего объекта поставляется в вынужденном режиме в период с 1 января 2011 г. до окончания месяца, предшествующего месяцу вывода из эксплуатации этого объекта.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генерирующим объектам, мощность которых поставляется в вынужденном режиме, также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В решении Правительства Российской Федерации указываются основания отнесения генерирующего объекта к генерирующим объектам, мощность которых поставляется в вынужденном режиме, а также срок, в течение которого мощность генерирующего объекта поставляется в вынужденном режиме, но не более 2 лет.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Поставка мощности генерирующих объектов, в отношении которых выставлено требование уполномоченного органа о приостановлении вывода из эксплуатации в соответствии с </w:t>
      </w:r>
      <w:hyperlink r:id="rId124"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в течение периода, на который приостановлен вывод их из эксплуатации, осуществляется в вынужденном режиме при условии, что мощность таких объектов не оплачивается по результатам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генерирующего объекта, отнесенного к генерирующим объектам, мощность которых поставляется в вынужденном режиме, поставщик не участвует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Мощность генерирующего объекта поставляется в вынужденном режиме в соответствующем году только при выполнении поставщиком следующих требований: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 июля года, предшествующего году поставки мощности (для 2012 года - не позднее 1 октября 2011 г.), 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 июля года, предшествующего году поставки мощности, представлена информация в федеральный орган исполнительной власти в области регулирования тарифов в установленном им порядке для определения цен, обеспечивающих компенсацию затрат на производство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1 ноября года, предшествующего году поставки мощности, в установленном порядке зарегистрирована отдельная группа точек поставки, заключены договоры, необходимые для участников оптового рынка, и совершены все действия, необходимые для осуществления торговли электрической энергией и мощностью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r:id="rId125" w:history="1">
        <w:r>
          <w:rPr>
            <w:rFonts w:ascii="Calibri" w:hAnsi="Calibri" w:cs="Calibri"/>
            <w:color w:val="0000FF"/>
          </w:rPr>
          <w:t>подпунктами 7</w:t>
        </w:r>
      </w:hyperlink>
      <w:r>
        <w:rPr>
          <w:rFonts w:ascii="Calibri" w:hAnsi="Calibri" w:cs="Calibri"/>
        </w:rPr>
        <w:t xml:space="preserve">, </w:t>
      </w:r>
      <w:hyperlink r:id="rId126" w:history="1">
        <w:r>
          <w:rPr>
            <w:rFonts w:ascii="Calibri" w:hAnsi="Calibri" w:cs="Calibri"/>
            <w:color w:val="0000FF"/>
          </w:rPr>
          <w:t>8</w:t>
        </w:r>
      </w:hyperlink>
      <w:r>
        <w:rPr>
          <w:rFonts w:ascii="Calibri" w:hAnsi="Calibri" w:cs="Calibri"/>
        </w:rPr>
        <w:t xml:space="preserve">, </w:t>
      </w:r>
      <w:hyperlink r:id="rId127" w:history="1">
        <w:r>
          <w:rPr>
            <w:rFonts w:ascii="Calibri" w:hAnsi="Calibri" w:cs="Calibri"/>
            <w:color w:val="0000FF"/>
          </w:rPr>
          <w:t>10</w:t>
        </w:r>
      </w:hyperlink>
      <w:r>
        <w:rPr>
          <w:rFonts w:ascii="Calibri" w:hAnsi="Calibri" w:cs="Calibri"/>
        </w:rPr>
        <w:t xml:space="preserve"> и </w:t>
      </w:r>
      <w:hyperlink r:id="rId128" w:history="1">
        <w:r>
          <w:rPr>
            <w:rFonts w:ascii="Calibri" w:hAnsi="Calibri" w:cs="Calibri"/>
            <w:color w:val="0000FF"/>
          </w:rPr>
          <w:t>11 пункта 4</w:t>
        </w:r>
      </w:hyperlink>
      <w:r>
        <w:rPr>
          <w:rFonts w:ascii="Calibri" w:hAnsi="Calibri" w:cs="Calibri"/>
        </w:rP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r:id="rId129" w:history="1">
        <w:r>
          <w:rPr>
            <w:rFonts w:ascii="Calibri" w:hAnsi="Calibri" w:cs="Calibri"/>
            <w:color w:val="0000FF"/>
          </w:rPr>
          <w:t>подпункте 10 пункта 4</w:t>
        </w:r>
      </w:hyperlink>
      <w:r>
        <w:rPr>
          <w:rFonts w:ascii="Calibri" w:hAnsi="Calibri" w:cs="Calibri"/>
        </w:rP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w:t>
      </w:r>
      <w:r>
        <w:rPr>
          <w:rFonts w:ascii="Calibri" w:hAnsi="Calibri" w:cs="Calibri"/>
        </w:rPr>
        <w:lastRenderedPageBreak/>
        <w:t xml:space="preserve">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r:id="rId130" w:history="1">
        <w:r>
          <w:rPr>
            <w:rFonts w:ascii="Calibri" w:hAnsi="Calibri" w:cs="Calibri"/>
            <w:color w:val="0000FF"/>
          </w:rPr>
          <w:t>подпункте 7 пункта 4</w:t>
        </w:r>
      </w:hyperlink>
      <w:r>
        <w:rPr>
          <w:rFonts w:ascii="Calibri" w:hAnsi="Calibri" w:cs="Calibri"/>
        </w:rPr>
        <w:t xml:space="preserve"> настоящих Правил, по итогам дополнительного отбора инвестиционных проектов.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выполнения требований, указанных в </w:t>
      </w:r>
      <w:hyperlink r:id="rId131" w:history="1">
        <w:r>
          <w:rPr>
            <w:rFonts w:ascii="Calibri" w:hAnsi="Calibri" w:cs="Calibri"/>
            <w:color w:val="0000FF"/>
          </w:rPr>
          <w:t>абзаце десятом</w:t>
        </w:r>
      </w:hyperlink>
      <w:r>
        <w:rPr>
          <w:rFonts w:ascii="Calibri" w:hAnsi="Calibri" w:cs="Calibri"/>
        </w:rPr>
        <w:t xml:space="preserve"> настоящего пункта, и непредставления в сроки, установленные настоящим пунктом, информации в федеральный орган исполнительной власти в области регулирования тарифов для определения цен, обеспечивающих компенсацию затрат на производство электрической энергии и мощности, мощность генерирующего объекта в 2011 году поставляется в вынужденном режиме по цене на мощность, установленной федеральным органом исполнительной власти в области регулирования тарифов и равной максимальной цене на мощность, установленной </w:t>
      </w:r>
      <w:hyperlink r:id="rId132"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конкурентных отборов мощности, утвержденными Постановлением Правительства Российской Федерации от 13 апреля 2010 г. N 238, а электрическая энергия этих генерирующих объектов поставляется по свободным (нерегулируемым) ценам.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группам точек поставки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объема мощности, подлежащего поставке в течение установленного договором периода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объеме, определенном по результатам конкурентного отбора, но не более фактически поставленного на оптовый рынок в соответствии с положениями </w:t>
      </w:r>
      <w:hyperlink r:id="rId133" w:history="1">
        <w:r>
          <w:rPr>
            <w:rFonts w:ascii="Calibri" w:hAnsi="Calibri" w:cs="Calibri"/>
            <w:color w:val="0000FF"/>
          </w:rPr>
          <w:t>раздела IV</w:t>
        </w:r>
      </w:hyperlink>
      <w:r>
        <w:rPr>
          <w:rFonts w:ascii="Calibri" w:hAnsi="Calibri" w:cs="Calibri"/>
        </w:rPr>
        <w:t xml:space="preserve"> настоящих Правил (для генерирующих объектов гидроэлектростанций в отношении декабря - в объеме, фактически поставленном на оптовый рынок, но не более объема установленной мощности генерирующего объекта, отобранного по результатам конкурентного отбора мощности на соответствующий </w:t>
      </w:r>
      <w:r>
        <w:rPr>
          <w:rFonts w:ascii="Calibri" w:hAnsi="Calibri" w:cs="Calibri"/>
        </w:rPr>
        <w:lastRenderedPageBreak/>
        <w:t xml:space="preserve">месяц), за исключением объема мощности, поставленного по регулируемым договорам, а также поставленного в соответствии с </w:t>
      </w:r>
      <w:hyperlink r:id="rId134" w:history="1">
        <w:r>
          <w:rPr>
            <w:rFonts w:ascii="Calibri" w:hAnsi="Calibri" w:cs="Calibri"/>
            <w:color w:val="0000FF"/>
          </w:rPr>
          <w:t>пунктом 117</w:t>
        </w:r>
      </w:hyperlink>
      <w:r>
        <w:rPr>
          <w:rFonts w:ascii="Calibri" w:hAnsi="Calibri" w:cs="Calibri"/>
        </w:rP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мощности, продаваемой по итогам конкурентного отбора мощности, определяется исходя из цены, определенной по результатам конкурентного отбора мощности по соответствующей группе точек поставки с учетом применяемой с 2012 года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настоящими Правилами, умноженной на сезонный коэффициент.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В случае если гидроэлектростанция, расположенная во второй ценовой зоне оптового рынка, не относится к субъектам оптового рынка - производителям электрической энергии и мощности, заключающим в соответствии с </w:t>
      </w:r>
      <w:hyperlink r:id="rId135" w:history="1">
        <w:r>
          <w:rPr>
            <w:rFonts w:ascii="Calibri" w:hAnsi="Calibri" w:cs="Calibri"/>
            <w:color w:val="0000FF"/>
          </w:rPr>
          <w:t>пунктом 62</w:t>
        </w:r>
      </w:hyperlink>
      <w:r>
        <w:rPr>
          <w:rFonts w:ascii="Calibri" w:hAnsi="Calibri" w:cs="Calibri"/>
        </w:rPr>
        <w:t xml:space="preserve"> настоящих Правил регулируемые договоры в ценовых зонах оптового рынка, стоимость мощности указанной гидроэлектростанции определяется по цене продажи мощности, равной предельному размеру цены на мощность, определяемой в соответствии с </w:t>
      </w:r>
      <w:hyperlink r:id="rId136" w:history="1">
        <w:r>
          <w:rPr>
            <w:rFonts w:ascii="Calibri" w:hAnsi="Calibri" w:cs="Calibri"/>
            <w:color w:val="0000FF"/>
          </w:rPr>
          <w:t>пунктом 104</w:t>
        </w:r>
      </w:hyperlink>
      <w:r>
        <w:rPr>
          <w:rFonts w:ascii="Calibri" w:hAnsi="Calibri" w:cs="Calibri"/>
        </w:rPr>
        <w:t xml:space="preserve"> настоящих Правил для зоны свободного перетока, к которой отнесено генерирующее оборудование гидроэлектростанции.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а также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на мощность, поставляемую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рассчитанным в соответствии с </w:t>
      </w:r>
      <w:hyperlink r:id="rId137" w:history="1">
        <w:r>
          <w:rPr>
            <w:rFonts w:ascii="Calibri" w:hAnsi="Calibri" w:cs="Calibri"/>
            <w:color w:val="0000FF"/>
          </w:rPr>
          <w:t>пунктом 117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w:t>
      </w:r>
      <w:hyperlink r:id="rId138" w:history="1">
        <w:r>
          <w:rPr>
            <w:rFonts w:ascii="Calibri" w:hAnsi="Calibri" w:cs="Calibri"/>
            <w:color w:val="0000FF"/>
          </w:rPr>
          <w:t>определенной</w:t>
        </w:r>
      </w:hyperlink>
      <w:r>
        <w:rPr>
          <w:rFonts w:ascii="Calibri" w:hAnsi="Calibri" w:cs="Calibri"/>
        </w:rPr>
        <w:t xml:space="preserve">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Вся 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которые заключили договоры о предоставлении мощности, но просрочили введение в эксплуатацию хотя бы одного из указанных в договоре генерирующих объектов более чем на 12 календарных месяцев по сравнению со сроком, установленным в договоре, в период до ввода в эксплуатацию генерирующих объектов, в отношении которых допущена просрочка, но не менее чем на 1 календарный год,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 (за исключением случаев просрочки введения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таких генерирующих объектов устанавливается федеральным органом исполнительной власти в области регулирования тарифов с учетом прогнозируемого дохода каждого такого участника от продажи электрической энергии на оптовом рынке и с учетом размера денежных средств, полученных участниками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117. Для учета объема мощности, продаваемого (покупаемого)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w:t>
      </w:r>
      <w:r>
        <w:rPr>
          <w:rFonts w:ascii="Calibri" w:hAnsi="Calibri" w:cs="Calibri"/>
        </w:rPr>
        <w:lastRenderedPageBreak/>
        <w:t>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зоне свободного перетока.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генерирующего оборудования, продаваемый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r:id="rId139" w:history="1">
        <w:r>
          <w:rPr>
            <w:rFonts w:ascii="Calibri" w:hAnsi="Calibri" w:cs="Calibri"/>
            <w:color w:val="0000FF"/>
          </w:rPr>
          <w:t>разделом IV</w:t>
        </w:r>
      </w:hyperlink>
      <w:r>
        <w:rPr>
          <w:rFonts w:ascii="Calibri" w:hAnsi="Calibri" w:cs="Calibri"/>
        </w:rP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r:id="rId140" w:history="1">
        <w:r>
          <w:rPr>
            <w:rFonts w:ascii="Calibri" w:hAnsi="Calibri" w:cs="Calibri"/>
            <w:color w:val="0000FF"/>
          </w:rPr>
          <w:t>пунктом 121</w:t>
        </w:r>
      </w:hyperlink>
      <w:r>
        <w:rPr>
          <w:rFonts w:ascii="Calibri" w:hAnsi="Calibri" w:cs="Calibri"/>
        </w:rP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r:id="rId141" w:history="1">
        <w:r>
          <w:rPr>
            <w:rFonts w:ascii="Calibri" w:hAnsi="Calibri" w:cs="Calibri"/>
            <w:color w:val="0000FF"/>
          </w:rPr>
          <w:t>пунктом 121</w:t>
        </w:r>
      </w:hyperlink>
      <w:r>
        <w:rPr>
          <w:rFonts w:ascii="Calibri" w:hAnsi="Calibri" w:cs="Calibri"/>
        </w:rP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покупаемый по совокупности свободных договоров, не может превышать: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покупателей, самостоятельно планирующих потребление в соответствии с </w:t>
      </w:r>
      <w:hyperlink r:id="rId142" w:history="1">
        <w:r>
          <w:rPr>
            <w:rFonts w:ascii="Calibri" w:hAnsi="Calibri" w:cs="Calibri"/>
            <w:color w:val="0000FF"/>
          </w:rPr>
          <w:t>пунктом 105</w:t>
        </w:r>
      </w:hyperlink>
      <w:r>
        <w:rPr>
          <w:rFonts w:ascii="Calibri" w:hAnsi="Calibri" w:cs="Calibri"/>
        </w:rPr>
        <w:t xml:space="preserve"> настоящих Правил, - объем мощности, составляющий определенные в соответствии с указанным пунктом плановые обязательства по покупке мощности, уменьшенный на объем мощности, покупаемый по указанным в </w:t>
      </w:r>
      <w:hyperlink r:id="rId143" w:history="1">
        <w:r>
          <w:rPr>
            <w:rFonts w:ascii="Calibri" w:hAnsi="Calibri" w:cs="Calibri"/>
            <w:color w:val="0000FF"/>
          </w:rPr>
          <w:t>подпунктах 7</w:t>
        </w:r>
      </w:hyperlink>
      <w:r>
        <w:rPr>
          <w:rFonts w:ascii="Calibri" w:hAnsi="Calibri" w:cs="Calibri"/>
        </w:rPr>
        <w:t xml:space="preserve">, </w:t>
      </w:r>
      <w:hyperlink r:id="rId144" w:history="1">
        <w:r>
          <w:rPr>
            <w:rFonts w:ascii="Calibri" w:hAnsi="Calibri" w:cs="Calibri"/>
            <w:color w:val="0000FF"/>
          </w:rPr>
          <w:t>8</w:t>
        </w:r>
      </w:hyperlink>
      <w:r>
        <w:rPr>
          <w:rFonts w:ascii="Calibri" w:hAnsi="Calibri" w:cs="Calibri"/>
        </w:rPr>
        <w:t xml:space="preserve">, </w:t>
      </w:r>
      <w:hyperlink r:id="rId145" w:history="1">
        <w:r>
          <w:rPr>
            <w:rFonts w:ascii="Calibri" w:hAnsi="Calibri" w:cs="Calibri"/>
            <w:color w:val="0000FF"/>
          </w:rPr>
          <w:t>10</w:t>
        </w:r>
      </w:hyperlink>
      <w:r>
        <w:rPr>
          <w:rFonts w:ascii="Calibri" w:hAnsi="Calibri" w:cs="Calibri"/>
        </w:rPr>
        <w:t xml:space="preserve"> и </w:t>
      </w:r>
      <w:hyperlink r:id="rId146" w:history="1">
        <w:r>
          <w:rPr>
            <w:rFonts w:ascii="Calibri" w:hAnsi="Calibri" w:cs="Calibri"/>
            <w:color w:val="0000FF"/>
          </w:rPr>
          <w:t>11 пункта 4</w:t>
        </w:r>
      </w:hyperlink>
      <w:r>
        <w:rPr>
          <w:rFonts w:ascii="Calibri" w:hAnsi="Calibri" w:cs="Calibri"/>
        </w:rPr>
        <w:t xml:space="preserve"> настоящих Правил договорам и уменьшенный на 1 МВт;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остальных покупателей - объем мощности, составляющий их фактические обязательства по покупке мощности, уменьшенный на объем мощности, покупаемый по указанным в </w:t>
      </w:r>
      <w:hyperlink r:id="rId147" w:history="1">
        <w:r>
          <w:rPr>
            <w:rFonts w:ascii="Calibri" w:hAnsi="Calibri" w:cs="Calibri"/>
            <w:color w:val="0000FF"/>
          </w:rPr>
          <w:t>подпунктах 1</w:t>
        </w:r>
      </w:hyperlink>
      <w:r>
        <w:rPr>
          <w:rFonts w:ascii="Calibri" w:hAnsi="Calibri" w:cs="Calibri"/>
        </w:rPr>
        <w:t xml:space="preserve">, </w:t>
      </w:r>
      <w:hyperlink r:id="rId148" w:history="1">
        <w:r>
          <w:rPr>
            <w:rFonts w:ascii="Calibri" w:hAnsi="Calibri" w:cs="Calibri"/>
            <w:color w:val="0000FF"/>
          </w:rPr>
          <w:t>7</w:t>
        </w:r>
      </w:hyperlink>
      <w:r>
        <w:rPr>
          <w:rFonts w:ascii="Calibri" w:hAnsi="Calibri" w:cs="Calibri"/>
        </w:rPr>
        <w:t xml:space="preserve">, </w:t>
      </w:r>
      <w:hyperlink r:id="rId149" w:history="1">
        <w:r>
          <w:rPr>
            <w:rFonts w:ascii="Calibri" w:hAnsi="Calibri" w:cs="Calibri"/>
            <w:color w:val="0000FF"/>
          </w:rPr>
          <w:t>8</w:t>
        </w:r>
      </w:hyperlink>
      <w:r>
        <w:rPr>
          <w:rFonts w:ascii="Calibri" w:hAnsi="Calibri" w:cs="Calibri"/>
        </w:rPr>
        <w:t xml:space="preserve">, </w:t>
      </w:r>
      <w:hyperlink r:id="rId150" w:history="1">
        <w:r>
          <w:rPr>
            <w:rFonts w:ascii="Calibri" w:hAnsi="Calibri" w:cs="Calibri"/>
            <w:color w:val="0000FF"/>
          </w:rPr>
          <w:t>10</w:t>
        </w:r>
      </w:hyperlink>
      <w:r>
        <w:rPr>
          <w:rFonts w:ascii="Calibri" w:hAnsi="Calibri" w:cs="Calibri"/>
        </w:rPr>
        <w:t xml:space="preserve"> и </w:t>
      </w:r>
      <w:hyperlink r:id="rId151" w:history="1">
        <w:r>
          <w:rPr>
            <w:rFonts w:ascii="Calibri" w:hAnsi="Calibri" w:cs="Calibri"/>
            <w:color w:val="0000FF"/>
          </w:rPr>
          <w:t>11 пункта 4</w:t>
        </w:r>
      </w:hyperlink>
      <w:r>
        <w:rPr>
          <w:rFonts w:ascii="Calibri" w:hAnsi="Calibri" w:cs="Calibri"/>
        </w:rPr>
        <w:t xml:space="preserve"> настоящих Правил договорам и уменьшенный на 1 МВт.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r:id="rId152" w:history="1">
        <w:r>
          <w:rPr>
            <w:rFonts w:ascii="Calibri" w:hAnsi="Calibri" w:cs="Calibri"/>
            <w:color w:val="0000FF"/>
          </w:rPr>
          <w:t>пунктом 117</w:t>
        </w:r>
      </w:hyperlink>
      <w:r>
        <w:rPr>
          <w:rFonts w:ascii="Calibri" w:hAnsi="Calibri" w:cs="Calibri"/>
        </w:rPr>
        <w:t xml:space="preserve"> настоящих Правил, учитывается: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119. По договорам, указанным в </w:t>
      </w:r>
      <w:hyperlink r:id="rId153" w:history="1">
        <w:r>
          <w:rPr>
            <w:rFonts w:ascii="Calibri" w:hAnsi="Calibri" w:cs="Calibri"/>
            <w:color w:val="0000FF"/>
          </w:rPr>
          <w:t>подпунктах 7</w:t>
        </w:r>
      </w:hyperlink>
      <w:r>
        <w:rPr>
          <w:rFonts w:ascii="Calibri" w:hAnsi="Calibri" w:cs="Calibri"/>
        </w:rPr>
        <w:t xml:space="preserve"> и </w:t>
      </w:r>
      <w:hyperlink r:id="rId154" w:history="1">
        <w:r>
          <w:rPr>
            <w:rFonts w:ascii="Calibri" w:hAnsi="Calibri" w:cs="Calibri"/>
            <w:color w:val="0000FF"/>
          </w:rPr>
          <w:t>10 пункта 4</w:t>
        </w:r>
      </w:hyperlink>
      <w:r>
        <w:rPr>
          <w:rFonts w:ascii="Calibri" w:hAnsi="Calibri" w:cs="Calibri"/>
        </w:rP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r:id="rId155" w:history="1">
        <w:r>
          <w:rPr>
            <w:rFonts w:ascii="Calibri" w:hAnsi="Calibri" w:cs="Calibri"/>
            <w:color w:val="0000FF"/>
          </w:rPr>
          <w:t>раздела IV</w:t>
        </w:r>
      </w:hyperlink>
      <w:r>
        <w:rPr>
          <w:rFonts w:ascii="Calibri" w:hAnsi="Calibri" w:cs="Calibri"/>
        </w:rP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Поставка мощности по договорам о предоставлении мощности и договорам купли-продажи мощности объектов новых атомных электростанций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регистрация в отношении генерирующего оборудования группы точек поставки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Период поставки мощности по договорам о предоставлении мощности на оптовый рынок заканчивается по истечении 10 календарных лет с указанной в договоре даты начала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Период поставки мощности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указанными в </w:t>
      </w:r>
      <w:hyperlink r:id="rId156" w:history="1">
        <w:r>
          <w:rPr>
            <w:rFonts w:ascii="Calibri" w:hAnsi="Calibri" w:cs="Calibri"/>
            <w:color w:val="0000FF"/>
          </w:rPr>
          <w:t>подпунктах 7</w:t>
        </w:r>
      </w:hyperlink>
      <w:r>
        <w:rPr>
          <w:rFonts w:ascii="Calibri" w:hAnsi="Calibri" w:cs="Calibri"/>
        </w:rPr>
        <w:t xml:space="preserve"> и </w:t>
      </w:r>
      <w:hyperlink r:id="rId157" w:history="1">
        <w:r>
          <w:rPr>
            <w:rFonts w:ascii="Calibri" w:hAnsi="Calibri" w:cs="Calibri"/>
            <w:color w:val="0000FF"/>
          </w:rPr>
          <w:t>10 пункта 4</w:t>
        </w:r>
      </w:hyperlink>
      <w:r>
        <w:rPr>
          <w:rFonts w:ascii="Calibri" w:hAnsi="Calibri" w:cs="Calibri"/>
        </w:rPr>
        <w:t xml:space="preserve"> настоящих Правил договорами предусмотрено право поставщика на досрочный ввод генерирующего объекта в эксплуатацию, период поставки мощности исчисляется с 1-го числа месяца, следующего за месяцем ввода генерирующего объекта в эксплуатацию, и с этой же даты поставляемая на оптовый рынок мощность подлежит оплате покупателями.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о предоставлении мощности на оптовый рынок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 всех иных случаях поставщики несут установленную договором ответственность за непоставку мощности в срок.</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r:id="rId158" w:history="1">
        <w:r>
          <w:rPr>
            <w:rFonts w:ascii="Calibri" w:hAnsi="Calibri" w:cs="Calibri"/>
            <w:color w:val="0000FF"/>
          </w:rPr>
          <w:t>подпункте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w:t>
      </w:r>
      <w:r>
        <w:rPr>
          <w:rFonts w:ascii="Calibri" w:hAnsi="Calibri" w:cs="Calibri"/>
        </w:rPr>
        <w:lastRenderedPageBreak/>
        <w:t>соответствующих договорах в установленном Правительством Российской Федерации порядке с применением сезонного коэффициента.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r:id="rId159" w:history="1">
        <w:r>
          <w:rPr>
            <w:rFonts w:ascii="Calibri" w:hAnsi="Calibri" w:cs="Calibri"/>
            <w:color w:val="0000FF"/>
          </w:rPr>
          <w:t>подпункте 7 пункта 4</w:t>
        </w:r>
      </w:hyperlink>
      <w:r>
        <w:rPr>
          <w:rFonts w:ascii="Calibri" w:hAnsi="Calibri" w:cs="Calibri"/>
        </w:rP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иных генерирующих объектов - в установленном федеральным органом исполнительной власти в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r:id="rId160" w:history="1">
        <w:r>
          <w:rPr>
            <w:rFonts w:ascii="Calibri" w:hAnsi="Calibri" w:cs="Calibri"/>
            <w:color w:val="0000FF"/>
          </w:rPr>
          <w:t>подпункте 10 пункта 4</w:t>
        </w:r>
      </w:hyperlink>
      <w:r>
        <w:rPr>
          <w:rFonts w:ascii="Calibri" w:hAnsi="Calibri" w:cs="Calibri"/>
        </w:rP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r:id="rId161" w:history="1">
        <w:r>
          <w:rPr>
            <w:rFonts w:ascii="Calibri" w:hAnsi="Calibri" w:cs="Calibri"/>
            <w:color w:val="0000FF"/>
          </w:rPr>
          <w:t>подпункте 10 пункта 4</w:t>
        </w:r>
      </w:hyperlink>
      <w:r>
        <w:rPr>
          <w:rFonts w:ascii="Calibri" w:hAnsi="Calibri" w:cs="Calibri"/>
        </w:rPr>
        <w:t xml:space="preserve"> настоящих Правил, устанавливается федеральным органом исполнительной власти в области регулирования тарифов с учетом: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размера целевых инвестиционных средств из бюджетных и (или) внебюджетных источников.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за период поставки мощности по результатам конкурентного отбора мощности размер денежных средств, полученных от продажи на оптовом рынке электрической энергии и мощности, производимой с использованием атомных станций или гидроэлектростанций (в том числе гидроаккумулирующих электростанций), составляет менее определенного федеральным органом исполнительной власти в области регулирования тарифов размера денежных средств, необходимых для безопасной эксплуатации атомных станций или гидроэлектростанций (в том числе гидроаккумулирующих электростанций) соответственно, то начиная с 2013 года в течение следующего календарного года стоимость мощности, производимой с использованием таких станций и продаваемой по результатам конкурентного отбора мощности, увеличивается на величину, соответствующую величине неполученных денежных средств, необходимых для безопасной эксплуатации этих станций (с учетом процентов на привлечение в предыдущем году кредитных средств на покрытие дефицита средств, необходимых для безопасной эксплуатации), распределенную на 12 месяцев и на совокупный объем мощности, производимой с использованием атомных станций или гидроэлектростанций (в том числе гидроаккумулирующих электростанций) и продаваемой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120. 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r:id="rId162" w:history="1">
        <w:r>
          <w:rPr>
            <w:rFonts w:ascii="Calibri" w:hAnsi="Calibri" w:cs="Calibri"/>
            <w:color w:val="0000FF"/>
          </w:rPr>
          <w:t>пунктом 119</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мощности по договору о предоставлении мощности на оптовый рынок, отказавшийся от продажи (поставки) мощности по цене, определяемой в соответствии с указанным договором, осуществляет продажу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121. Объем мощности, поставленной поставщиком на оптовый рынок, определяется в соответствии с </w:t>
      </w:r>
      <w:hyperlink r:id="rId163" w:history="1">
        <w:r>
          <w:rPr>
            <w:rFonts w:ascii="Calibri" w:hAnsi="Calibri" w:cs="Calibri"/>
            <w:color w:val="0000FF"/>
          </w:rPr>
          <w:t>разделом IV</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r:id="rId164" w:history="1">
        <w:r>
          <w:rPr>
            <w:rFonts w:ascii="Calibri" w:hAnsi="Calibri" w:cs="Calibri"/>
            <w:color w:val="0000FF"/>
          </w:rPr>
          <w:t>подпунктах 8</w:t>
        </w:r>
      </w:hyperlink>
      <w:r>
        <w:rPr>
          <w:rFonts w:ascii="Calibri" w:hAnsi="Calibri" w:cs="Calibri"/>
        </w:rPr>
        <w:t xml:space="preserve"> и </w:t>
      </w:r>
      <w:hyperlink r:id="rId165" w:history="1">
        <w:r>
          <w:rPr>
            <w:rFonts w:ascii="Calibri" w:hAnsi="Calibri" w:cs="Calibri"/>
            <w:color w:val="0000FF"/>
          </w:rPr>
          <w:t>10 пункта 4</w:t>
        </w:r>
      </w:hyperlink>
      <w:r>
        <w:rPr>
          <w:rFonts w:ascii="Calibri" w:hAnsi="Calibri" w:cs="Calibri"/>
        </w:rP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r:id="rId166" w:history="1">
        <w:r>
          <w:rPr>
            <w:rFonts w:ascii="Calibri" w:hAnsi="Calibri" w:cs="Calibri"/>
            <w:color w:val="0000FF"/>
          </w:rPr>
          <w:t>подпункте 7 пункта 4</w:t>
        </w:r>
      </w:hyperlink>
      <w:r>
        <w:rPr>
          <w:rFonts w:ascii="Calibri" w:hAnsi="Calibri" w:cs="Calibri"/>
        </w:rP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r:id="rId167" w:history="1">
        <w:r>
          <w:rPr>
            <w:rFonts w:ascii="Calibri" w:hAnsi="Calibri" w:cs="Calibri"/>
            <w:color w:val="0000FF"/>
          </w:rPr>
          <w:t>подпункте 11 пункта 4</w:t>
        </w:r>
      </w:hyperlink>
      <w:r>
        <w:rPr>
          <w:rFonts w:ascii="Calibri" w:hAnsi="Calibri" w:cs="Calibri"/>
        </w:rPr>
        <w:t xml:space="preserve"> настоящих Правил. В четвертую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пятую очередь поставленной считается мощность для исполнения обязательств по ее поставке по договорам купли-продажи, заключенным по результатам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результатам конкурентного отбора мощности по соответствующей группе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указанным в </w:t>
      </w:r>
      <w:hyperlink r:id="rId168" w:history="1">
        <w:r>
          <w:rPr>
            <w:rFonts w:ascii="Calibri" w:hAnsi="Calibri" w:cs="Calibri"/>
            <w:color w:val="0000FF"/>
          </w:rPr>
          <w:t>подпунктах 8</w:t>
        </w:r>
      </w:hyperlink>
      <w:r>
        <w:rPr>
          <w:rFonts w:ascii="Calibri" w:hAnsi="Calibri" w:cs="Calibri"/>
        </w:rPr>
        <w:t xml:space="preserve"> и </w:t>
      </w:r>
      <w:hyperlink r:id="rId169" w:history="1">
        <w:r>
          <w:rPr>
            <w:rFonts w:ascii="Calibri" w:hAnsi="Calibri" w:cs="Calibri"/>
            <w:color w:val="0000FF"/>
          </w:rPr>
          <w:t>10 пункта 4</w:t>
        </w:r>
      </w:hyperlink>
      <w:r>
        <w:rPr>
          <w:rFonts w:ascii="Calibri" w:hAnsi="Calibri" w:cs="Calibri"/>
        </w:rPr>
        <w:t xml:space="preserve"> настоящих Правил, поставщик несет ответственность в соответствии с указанными договорами;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r:id="rId170" w:history="1">
        <w:r>
          <w:rPr>
            <w:rFonts w:ascii="Calibri" w:hAnsi="Calibri" w:cs="Calibri"/>
            <w:color w:val="0000FF"/>
          </w:rPr>
          <w:t>подпунктах 7</w:t>
        </w:r>
      </w:hyperlink>
      <w:r>
        <w:rPr>
          <w:rFonts w:ascii="Calibri" w:hAnsi="Calibri" w:cs="Calibri"/>
        </w:rPr>
        <w:t xml:space="preserve"> и </w:t>
      </w:r>
      <w:hyperlink r:id="rId171" w:history="1">
        <w:r>
          <w:rPr>
            <w:rFonts w:ascii="Calibri" w:hAnsi="Calibri" w:cs="Calibri"/>
            <w:color w:val="0000FF"/>
          </w:rPr>
          <w:t>11 пункта 4</w:t>
        </w:r>
      </w:hyperlink>
      <w:r>
        <w:rPr>
          <w:rFonts w:ascii="Calibri" w:hAnsi="Calibri" w:cs="Calibri"/>
        </w:rP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122. Объем мощности, приобретаемый за месяц покупателем, не планирующим самостоятельно в соответствии с </w:t>
      </w:r>
      <w:hyperlink r:id="rId172" w:history="1">
        <w:r>
          <w:rPr>
            <w:rFonts w:ascii="Calibri" w:hAnsi="Calibri" w:cs="Calibri"/>
            <w:color w:val="0000FF"/>
          </w:rPr>
          <w:t>пунктом 105</w:t>
        </w:r>
      </w:hyperlink>
      <w:r>
        <w:rPr>
          <w:rFonts w:ascii="Calibri" w:hAnsi="Calibri" w:cs="Calibri"/>
        </w:rPr>
        <w:t xml:space="preserve"> настоящих Правил потребление указанного объема, равен сумме объема мощности, приобретаемого по регулируемым договорам, и произведения коэффициента фактического наличия мощности и величины, на которую объем его фактического пикового потребления в соответствующем месяце превышает объем мощности, определенный для него в прогнозном балансе на указанный месяц для поставки населению и (или) приравненным к нему категориям потребителей (либо суммарный объем мощности, определенный для покупателя в прогнозном балансе на указанный месяц, если это покупатель, функционирующий в отдельных частях ценовых зон). При этом из объема фактического пикового потребления исключаются объемы фактического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Коэффициент фактического наличия мощности определяется в соответствии с договором о присоединении к торговой системе оптового рынка исходя из соотношения поставленного на оптовый рынок объема мощности, подлежащего оплате в зоне свободного перетока, за исключением объемов поставки мощности по регулируемым договорам, и совокупного объема пикового потребления в этой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на минимальное значение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w:t>
      </w:r>
      <w:r>
        <w:rPr>
          <w:rFonts w:ascii="Calibri" w:hAnsi="Calibri" w:cs="Calibri"/>
        </w:rPr>
        <w:lastRenderedPageBreak/>
        <w:t>прогнозном балансе на соответствующий месяц, если это покупатель, функционирующий в отдельных частях ценовых зон), с учетом особенностей, установленных настоящим пунктом для покупателей, самостоятельно планирующих потребление, и производителей электрической энергии. В целях расчета коэффициента фактического наличия мощности под объемом пикового потребления понимается: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покупателей, не планирующих самостоятельно в соответствии с </w:t>
      </w:r>
      <w:hyperlink r:id="rId173" w:history="1">
        <w:r>
          <w:rPr>
            <w:rFonts w:ascii="Calibri" w:hAnsi="Calibri" w:cs="Calibri"/>
            <w:color w:val="0000FF"/>
          </w:rPr>
          <w:t>пунктом 105</w:t>
        </w:r>
      </w:hyperlink>
      <w:r>
        <w:rPr>
          <w:rFonts w:ascii="Calibri" w:hAnsi="Calibri" w:cs="Calibri"/>
        </w:rPr>
        <w:t xml:space="preserve"> настоящих Правил потребление, - объем фактического пикового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покупателей, планирующих самостоятельно в соответствии с </w:t>
      </w:r>
      <w:hyperlink r:id="rId174" w:history="1">
        <w:r>
          <w:rPr>
            <w:rFonts w:ascii="Calibri" w:hAnsi="Calibri" w:cs="Calibri"/>
            <w:color w:val="0000FF"/>
          </w:rPr>
          <w:t>пунктом 105</w:t>
        </w:r>
      </w:hyperlink>
      <w:r>
        <w:rPr>
          <w:rFonts w:ascii="Calibri" w:hAnsi="Calibri" w:cs="Calibri"/>
        </w:rPr>
        <w:t xml:space="preserve"> настоящих Правил потребление, - максимальный из объема фактического пикового потребления и объема планового пикового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фактического пикового потребления определяется для каждого покупателя в порядке, определенном в договоре о присоединении к торговой системе оптового рынка, исходя из фактического объема потребления им электрической энергии в установленные системным оператором плановые часы пиковой нагрузки.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Коэффициенты фактического наличия мощности для зон свободного перетока определяются с учетом следующего ограничения: значение коэффициента фактического наличия мощности в каждой зоне свободного перетока одной ценовой зоны не должно превышать более чем на 30 процентов средневзвешенную величину коэффициента фактического наличия мощности в зонах свободного перетока этой ценовой зоны по объемам совокупного пикового потребления покупателей в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и на минимальный объем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каждого покупателя, заявившего в соответствии с </w:t>
      </w:r>
      <w:hyperlink r:id="rId175" w:history="1">
        <w:r>
          <w:rPr>
            <w:rFonts w:ascii="Calibri" w:hAnsi="Calibri" w:cs="Calibri"/>
            <w:color w:val="0000FF"/>
          </w:rPr>
          <w:t>пунктом 105</w:t>
        </w:r>
      </w:hyperlink>
      <w:r>
        <w:rPr>
          <w:rFonts w:ascii="Calibri" w:hAnsi="Calibri" w:cs="Calibri"/>
        </w:rPr>
        <w:t xml:space="preserve"> настоящих Правил плановый объем пикового потребления, организация коммерческой инфраструктуры исходя из заявленных значений в соответствии с договором о присоединении к торговой системе оптового рынка формирует плановые обязательства по покупке мощности на каждый месяц года, на который осуществлялось планирование, в объеме, равном произведению объема заявленного участником планового пикового потребления и планового коэффициента резервирования.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объем планового пикового потребления равен или больше фактического пикового потребления, покупатель, самостоятельно планирующий потребление, покупает мощность в объеме, определяемом исходя из объема планового пикового потребления, увеличенного на плановый коэффициент резервирования.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объем планового пикового потребления меньше фактического пикового потребления, указанный покупатель покупает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пределах объема планового пикового потребления - с учетом планового коэффициента резервирования;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части превышения фактического объема пикового потребления над плановым - с учетом максимального из значений планового коэффициента резервирования и коэффициента фактического наличия мощности и по цене, равной максимальному из значений цены, определенной по итогам конкурентного отбора мощности, увеличенной на 25 процентов, и средневзвешенной величины из цен продажи мощности по договорам о предоставлении мощности в соответствующей ценовой зоне в соответствующем расчетном периоде с учетом сезонного коэффициента.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w:t>
      </w:r>
      <w:r>
        <w:rPr>
          <w:rFonts w:ascii="Calibri" w:hAnsi="Calibri" w:cs="Calibri"/>
        </w:rPr>
        <w:lastRenderedPageBreak/>
        <w:t>том числе исходя из объемов фактического пикового потребления с учетом отклонений по внешней инициативе и собственной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приобретаемый за месяц участником оптового рынка, уменьшается на объем мощности, произведенный данным участником и приходящийся на обеспечение потребления мощности в его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123. Покупка мощности в объеме, определенном для покупателя в соответствии с </w:t>
      </w:r>
      <w:hyperlink r:id="rId176" w:history="1">
        <w:r>
          <w:rPr>
            <w:rFonts w:ascii="Calibri" w:hAnsi="Calibri" w:cs="Calibri"/>
            <w:color w:val="0000FF"/>
          </w:rPr>
          <w:t>пунктом 122</w:t>
        </w:r>
      </w:hyperlink>
      <w:r>
        <w:rPr>
          <w:rFonts w:ascii="Calibri" w:hAnsi="Calibri" w:cs="Calibri"/>
        </w:rPr>
        <w:t xml:space="preserve"> настоящих Правил, осуществляется: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свободным договорам купли-продажи мощности (свободным договорам купли-продажи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указанным в </w:t>
      </w:r>
      <w:hyperlink r:id="rId177" w:history="1">
        <w:r>
          <w:rPr>
            <w:rFonts w:ascii="Calibri" w:hAnsi="Calibri" w:cs="Calibri"/>
            <w:color w:val="0000FF"/>
          </w:rPr>
          <w:t>подпунктах 7</w:t>
        </w:r>
      </w:hyperlink>
      <w:r>
        <w:rPr>
          <w:rFonts w:ascii="Calibri" w:hAnsi="Calibri" w:cs="Calibri"/>
        </w:rPr>
        <w:t xml:space="preserve">, </w:t>
      </w:r>
      <w:hyperlink r:id="rId178" w:history="1">
        <w:r>
          <w:rPr>
            <w:rFonts w:ascii="Calibri" w:hAnsi="Calibri" w:cs="Calibri"/>
            <w:color w:val="0000FF"/>
          </w:rPr>
          <w:t>8</w:t>
        </w:r>
      </w:hyperlink>
      <w:r>
        <w:rPr>
          <w:rFonts w:ascii="Calibri" w:hAnsi="Calibri" w:cs="Calibri"/>
        </w:rPr>
        <w:t xml:space="preserve">, </w:t>
      </w:r>
      <w:hyperlink r:id="rId179" w:history="1">
        <w:r>
          <w:rPr>
            <w:rFonts w:ascii="Calibri" w:hAnsi="Calibri" w:cs="Calibri"/>
            <w:color w:val="0000FF"/>
          </w:rPr>
          <w:t>10</w:t>
        </w:r>
      </w:hyperlink>
      <w:r>
        <w:rPr>
          <w:rFonts w:ascii="Calibri" w:hAnsi="Calibri" w:cs="Calibri"/>
        </w:rPr>
        <w:t xml:space="preserve"> и </w:t>
      </w:r>
      <w:hyperlink r:id="rId180" w:history="1">
        <w:r>
          <w:rPr>
            <w:rFonts w:ascii="Calibri" w:hAnsi="Calibri" w:cs="Calibri"/>
            <w:color w:val="0000FF"/>
          </w:rPr>
          <w:t>11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регулируемым договорам, определяется в соответствии с </w:t>
      </w:r>
      <w:hyperlink r:id="rId181" w:history="1">
        <w:r>
          <w:rPr>
            <w:rFonts w:ascii="Calibri" w:hAnsi="Calibri" w:cs="Calibri"/>
            <w:color w:val="0000FF"/>
          </w:rPr>
          <w:t>разделом VI</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r:id="rId182" w:history="1">
        <w:r>
          <w:rPr>
            <w:rFonts w:ascii="Calibri" w:hAnsi="Calibri" w:cs="Calibri"/>
            <w:color w:val="0000FF"/>
          </w:rPr>
          <w:t>пунктом 117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договорам, указанным в </w:t>
      </w:r>
      <w:hyperlink r:id="rId183" w:history="1">
        <w:r>
          <w:rPr>
            <w:rFonts w:ascii="Calibri" w:hAnsi="Calibri" w:cs="Calibri"/>
            <w:color w:val="0000FF"/>
          </w:rPr>
          <w:t>подпунктах 7</w:t>
        </w:r>
      </w:hyperlink>
      <w:r>
        <w:rPr>
          <w:rFonts w:ascii="Calibri" w:hAnsi="Calibri" w:cs="Calibri"/>
        </w:rPr>
        <w:t xml:space="preserve">, </w:t>
      </w:r>
      <w:hyperlink r:id="rId184" w:history="1">
        <w:r>
          <w:rPr>
            <w:rFonts w:ascii="Calibri" w:hAnsi="Calibri" w:cs="Calibri"/>
            <w:color w:val="0000FF"/>
          </w:rPr>
          <w:t>8</w:t>
        </w:r>
      </w:hyperlink>
      <w:r>
        <w:rPr>
          <w:rFonts w:ascii="Calibri" w:hAnsi="Calibri" w:cs="Calibri"/>
        </w:rPr>
        <w:t xml:space="preserve">, </w:t>
      </w:r>
      <w:hyperlink r:id="rId185" w:history="1">
        <w:r>
          <w:rPr>
            <w:rFonts w:ascii="Calibri" w:hAnsi="Calibri" w:cs="Calibri"/>
            <w:color w:val="0000FF"/>
          </w:rPr>
          <w:t>10</w:t>
        </w:r>
      </w:hyperlink>
      <w:r>
        <w:rPr>
          <w:rFonts w:ascii="Calibri" w:hAnsi="Calibri" w:cs="Calibri"/>
        </w:rPr>
        <w:t xml:space="preserve"> и </w:t>
      </w:r>
      <w:hyperlink r:id="rId186" w:history="1">
        <w:r>
          <w:rPr>
            <w:rFonts w:ascii="Calibri" w:hAnsi="Calibri" w:cs="Calibri"/>
            <w:color w:val="0000FF"/>
          </w:rPr>
          <w:t>11 пункта 4</w:t>
        </w:r>
      </w:hyperlink>
      <w:r>
        <w:rPr>
          <w:rFonts w:ascii="Calibri" w:hAnsi="Calibri" w:cs="Calibri"/>
        </w:rPr>
        <w:t xml:space="preserve"> настоящих Правил, определяется в соответствии с </w:t>
      </w:r>
      <w:hyperlink r:id="rId187" w:history="1">
        <w:r>
          <w:rPr>
            <w:rFonts w:ascii="Calibri" w:hAnsi="Calibri" w:cs="Calibri"/>
            <w:color w:val="0000FF"/>
          </w:rPr>
          <w:t>пунктом 124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договорам купли-продажи (поставки) мощности, заключенным по результатам конкурентных отборов мощности, равен объему, на который определенные для покупателя в соответствии с </w:t>
      </w:r>
      <w:hyperlink r:id="rId188" w:history="1">
        <w:r>
          <w:rPr>
            <w:rFonts w:ascii="Calibri" w:hAnsi="Calibri" w:cs="Calibri"/>
            <w:color w:val="0000FF"/>
          </w:rPr>
          <w:t>пунктом 122</w:t>
        </w:r>
      </w:hyperlink>
      <w:r>
        <w:rPr>
          <w:rFonts w:ascii="Calibri" w:hAnsi="Calibri" w:cs="Calibri"/>
        </w:rPr>
        <w:t xml:space="preserve"> настоящих Правил обязательства по покупке мощности превышают объем мощности, покупаемый им на оптовом рынке по регулируемым договорам, по свободным договорам купли-продажи мощности (свободным договорам купли-продажи электрической энергии и мощности) и по договорам, указанным в </w:t>
      </w:r>
      <w:hyperlink r:id="rId189" w:history="1">
        <w:r>
          <w:rPr>
            <w:rFonts w:ascii="Calibri" w:hAnsi="Calibri" w:cs="Calibri"/>
            <w:color w:val="0000FF"/>
          </w:rPr>
          <w:t>подпунктах 7</w:t>
        </w:r>
      </w:hyperlink>
      <w:r>
        <w:rPr>
          <w:rFonts w:ascii="Calibri" w:hAnsi="Calibri" w:cs="Calibri"/>
        </w:rPr>
        <w:t xml:space="preserve">, </w:t>
      </w:r>
      <w:hyperlink r:id="rId190" w:history="1">
        <w:r>
          <w:rPr>
            <w:rFonts w:ascii="Calibri" w:hAnsi="Calibri" w:cs="Calibri"/>
            <w:color w:val="0000FF"/>
          </w:rPr>
          <w:t>8</w:t>
        </w:r>
      </w:hyperlink>
      <w:r>
        <w:rPr>
          <w:rFonts w:ascii="Calibri" w:hAnsi="Calibri" w:cs="Calibri"/>
        </w:rPr>
        <w:t xml:space="preserve">, </w:t>
      </w:r>
      <w:hyperlink r:id="rId191" w:history="1">
        <w:r>
          <w:rPr>
            <w:rFonts w:ascii="Calibri" w:hAnsi="Calibri" w:cs="Calibri"/>
            <w:color w:val="0000FF"/>
          </w:rPr>
          <w:t>10</w:t>
        </w:r>
      </w:hyperlink>
      <w:r>
        <w:rPr>
          <w:rFonts w:ascii="Calibri" w:hAnsi="Calibri" w:cs="Calibri"/>
        </w:rPr>
        <w:t xml:space="preserve"> и </w:t>
      </w:r>
      <w:hyperlink r:id="rId192" w:history="1">
        <w:r>
          <w:rPr>
            <w:rFonts w:ascii="Calibri" w:hAnsi="Calibri" w:cs="Calibri"/>
            <w:color w:val="0000FF"/>
          </w:rPr>
          <w:t>11 пункта 4</w:t>
        </w:r>
      </w:hyperlink>
      <w:r>
        <w:rPr>
          <w:rFonts w:ascii="Calibri" w:hAnsi="Calibri" w:cs="Calibri"/>
        </w:rPr>
        <w:t xml:space="preserve"> настоящих Правил. Обязательства покупателя по таким договорам формируются исходя из цен, определенных по результатам конкурентного отбора мощности для зоны свободного перетока,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установленных настоящими Правилами,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r:id="rId193" w:history="1">
        <w:r>
          <w:rPr>
            <w:rFonts w:ascii="Calibri" w:hAnsi="Calibri" w:cs="Calibri"/>
            <w:color w:val="0000FF"/>
          </w:rPr>
          <w:t>пункте 124</w:t>
        </w:r>
      </w:hyperlink>
      <w:r>
        <w:rPr>
          <w:rFonts w:ascii="Calibri" w:hAnsi="Calibri" w:cs="Calibri"/>
        </w:rPr>
        <w:t xml:space="preserve"> настоящих Правил, исходя из которых формируются обязательства по покупке мощности по договорам, указанным в </w:t>
      </w:r>
      <w:hyperlink r:id="rId194" w:history="1">
        <w:r>
          <w:rPr>
            <w:rFonts w:ascii="Calibri" w:hAnsi="Calibri" w:cs="Calibri"/>
            <w:color w:val="0000FF"/>
          </w:rPr>
          <w:t>подпунктах 7</w:t>
        </w:r>
      </w:hyperlink>
      <w:r>
        <w:rPr>
          <w:rFonts w:ascii="Calibri" w:hAnsi="Calibri" w:cs="Calibri"/>
        </w:rPr>
        <w:t xml:space="preserve">, </w:t>
      </w:r>
      <w:hyperlink r:id="rId195" w:history="1">
        <w:r>
          <w:rPr>
            <w:rFonts w:ascii="Calibri" w:hAnsi="Calibri" w:cs="Calibri"/>
            <w:color w:val="0000FF"/>
          </w:rPr>
          <w:t>8</w:t>
        </w:r>
      </w:hyperlink>
      <w:r>
        <w:rPr>
          <w:rFonts w:ascii="Calibri" w:hAnsi="Calibri" w:cs="Calibri"/>
        </w:rPr>
        <w:t xml:space="preserve">, </w:t>
      </w:r>
      <w:hyperlink r:id="rId196" w:history="1">
        <w:r>
          <w:rPr>
            <w:rFonts w:ascii="Calibri" w:hAnsi="Calibri" w:cs="Calibri"/>
            <w:color w:val="0000FF"/>
          </w:rPr>
          <w:t>10</w:t>
        </w:r>
      </w:hyperlink>
      <w:r>
        <w:rPr>
          <w:rFonts w:ascii="Calibri" w:hAnsi="Calibri" w:cs="Calibri"/>
        </w:rPr>
        <w:t xml:space="preserve"> и </w:t>
      </w:r>
      <w:hyperlink r:id="rId197" w:history="1">
        <w:r>
          <w:rPr>
            <w:rFonts w:ascii="Calibri" w:hAnsi="Calibri" w:cs="Calibri"/>
            <w:color w:val="0000FF"/>
          </w:rPr>
          <w:t>11 пункта 4</w:t>
        </w:r>
      </w:hyperlink>
      <w:r>
        <w:rPr>
          <w:rFonts w:ascii="Calibri" w:hAnsi="Calibri" w:cs="Calibri"/>
        </w:rP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исходя из цен на мощность, определенных в соответствии с настоящими Правилами,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r:id="rId198" w:history="1">
        <w:r>
          <w:rPr>
            <w:rFonts w:ascii="Calibri" w:hAnsi="Calibri" w:cs="Calibri"/>
            <w:color w:val="0000FF"/>
          </w:rPr>
          <w:t>пункте 164</w:t>
        </w:r>
      </w:hyperlink>
      <w:r>
        <w:rPr>
          <w:rFonts w:ascii="Calibri" w:hAnsi="Calibri" w:cs="Calibri"/>
        </w:rPr>
        <w:t xml:space="preserve"> настоящих Правил, а также с учетом обязательного распределения величины, рассчитанной в соответствии с </w:t>
      </w:r>
      <w:hyperlink r:id="rId199" w:history="1">
        <w:r>
          <w:rPr>
            <w:rFonts w:ascii="Calibri" w:hAnsi="Calibri" w:cs="Calibri"/>
            <w:color w:val="0000FF"/>
          </w:rPr>
          <w:t>пунктом 116</w:t>
        </w:r>
      </w:hyperlink>
      <w:r>
        <w:rPr>
          <w:rFonts w:ascii="Calibri" w:hAnsi="Calibri" w:cs="Calibri"/>
        </w:rP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Организация коммерческой инфраструктуры в установленном договором о присоединении к торговой системе оптового рынка порядке в срок не позднее 90 дней после публикации системным оператором результатов конкурентного отбора мощности на год поставки мощности рассчитывает прогнозную величину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на год поставки мощности. Расчет указанной величины производится исходя из объемов и цен мощности, определенных для поставщиков по итогам конкурентных отборов мощности на год поставки мощности, с учетом особенностей оплаты мощности атомных станций и гидроэлектростанций, установленных </w:t>
      </w:r>
      <w:hyperlink r:id="rId200" w:history="1">
        <w:r>
          <w:rPr>
            <w:rFonts w:ascii="Calibri" w:hAnsi="Calibri" w:cs="Calibri"/>
            <w:color w:val="0000FF"/>
          </w:rPr>
          <w:t>пунктом 119</w:t>
        </w:r>
      </w:hyperlink>
      <w:r>
        <w:rPr>
          <w:rFonts w:ascii="Calibri" w:hAnsi="Calibri" w:cs="Calibri"/>
        </w:rPr>
        <w:t xml:space="preserve"> настоящих Правил, объемов спроса на мощность, учтенных при проведении этих конкурентных отборов мощности, объемов мощности, продажа которых планируется в указанном году по договорам, указанным в </w:t>
      </w:r>
      <w:hyperlink r:id="rId201" w:history="1">
        <w:r>
          <w:rPr>
            <w:rFonts w:ascii="Calibri" w:hAnsi="Calibri" w:cs="Calibri"/>
            <w:color w:val="0000FF"/>
          </w:rPr>
          <w:t>подпунктах 7</w:t>
        </w:r>
      </w:hyperlink>
      <w:r>
        <w:rPr>
          <w:rFonts w:ascii="Calibri" w:hAnsi="Calibri" w:cs="Calibri"/>
        </w:rPr>
        <w:t xml:space="preserve">, </w:t>
      </w:r>
      <w:hyperlink r:id="rId202" w:history="1">
        <w:r>
          <w:rPr>
            <w:rFonts w:ascii="Calibri" w:hAnsi="Calibri" w:cs="Calibri"/>
            <w:color w:val="0000FF"/>
          </w:rPr>
          <w:t>8</w:t>
        </w:r>
      </w:hyperlink>
      <w:r>
        <w:rPr>
          <w:rFonts w:ascii="Calibri" w:hAnsi="Calibri" w:cs="Calibri"/>
        </w:rPr>
        <w:t xml:space="preserve">, </w:t>
      </w:r>
      <w:hyperlink r:id="rId203" w:history="1">
        <w:r>
          <w:rPr>
            <w:rFonts w:ascii="Calibri" w:hAnsi="Calibri" w:cs="Calibri"/>
            <w:color w:val="0000FF"/>
          </w:rPr>
          <w:t>10</w:t>
        </w:r>
      </w:hyperlink>
      <w:r>
        <w:rPr>
          <w:rFonts w:ascii="Calibri" w:hAnsi="Calibri" w:cs="Calibri"/>
        </w:rPr>
        <w:t xml:space="preserve"> и </w:t>
      </w:r>
      <w:hyperlink r:id="rId204" w:history="1">
        <w:r>
          <w:rPr>
            <w:rFonts w:ascii="Calibri" w:hAnsi="Calibri" w:cs="Calibri"/>
            <w:color w:val="0000FF"/>
          </w:rPr>
          <w:t>11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r:id="rId205" w:history="1">
        <w:r>
          <w:rPr>
            <w:rFonts w:ascii="Calibri" w:hAnsi="Calibri" w:cs="Calibri"/>
            <w:color w:val="0000FF"/>
          </w:rPr>
          <w:t>подпунктах 7</w:t>
        </w:r>
      </w:hyperlink>
      <w:r>
        <w:rPr>
          <w:rFonts w:ascii="Calibri" w:hAnsi="Calibri" w:cs="Calibri"/>
        </w:rPr>
        <w:t xml:space="preserve">, </w:t>
      </w:r>
      <w:hyperlink r:id="rId206" w:history="1">
        <w:r>
          <w:rPr>
            <w:rFonts w:ascii="Calibri" w:hAnsi="Calibri" w:cs="Calibri"/>
            <w:color w:val="0000FF"/>
          </w:rPr>
          <w:t>8</w:t>
        </w:r>
      </w:hyperlink>
      <w:r>
        <w:rPr>
          <w:rFonts w:ascii="Calibri" w:hAnsi="Calibri" w:cs="Calibri"/>
        </w:rPr>
        <w:t xml:space="preserve">, </w:t>
      </w:r>
      <w:hyperlink r:id="rId207" w:history="1">
        <w:r>
          <w:rPr>
            <w:rFonts w:ascii="Calibri" w:hAnsi="Calibri" w:cs="Calibri"/>
            <w:color w:val="0000FF"/>
          </w:rPr>
          <w:t>10</w:t>
        </w:r>
      </w:hyperlink>
      <w:r>
        <w:rPr>
          <w:rFonts w:ascii="Calibri" w:hAnsi="Calibri" w:cs="Calibri"/>
        </w:rPr>
        <w:t xml:space="preserve"> и </w:t>
      </w:r>
      <w:hyperlink r:id="rId208" w:history="1">
        <w:r>
          <w:rPr>
            <w:rFonts w:ascii="Calibri" w:hAnsi="Calibri" w:cs="Calibri"/>
            <w:color w:val="0000FF"/>
          </w:rPr>
          <w:t>11 пункта 4</w:t>
        </w:r>
      </w:hyperlink>
      <w:r>
        <w:rPr>
          <w:rFonts w:ascii="Calibri" w:hAnsi="Calibri" w:cs="Calibri"/>
        </w:rPr>
        <w:t xml:space="preserve"> настоящих Правил, в объемах, определенных в соответствии с настоящим пунктом.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предусмотренным </w:t>
      </w:r>
      <w:hyperlink r:id="rId209" w:history="1">
        <w:r>
          <w:rPr>
            <w:rFonts w:ascii="Calibri" w:hAnsi="Calibri" w:cs="Calibri"/>
            <w:color w:val="0000FF"/>
          </w:rPr>
          <w:t>подпунктами 8</w:t>
        </w:r>
      </w:hyperlink>
      <w:r>
        <w:rPr>
          <w:rFonts w:ascii="Calibri" w:hAnsi="Calibri" w:cs="Calibri"/>
        </w:rPr>
        <w:t xml:space="preserve"> и </w:t>
      </w:r>
      <w:hyperlink r:id="rId210" w:history="1">
        <w:r>
          <w:rPr>
            <w:rFonts w:ascii="Calibri" w:hAnsi="Calibri" w:cs="Calibri"/>
            <w:color w:val="0000FF"/>
          </w:rPr>
          <w:t>10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указанным в </w:t>
      </w:r>
      <w:hyperlink r:id="rId211" w:history="1">
        <w:r>
          <w:rPr>
            <w:rFonts w:ascii="Calibri" w:hAnsi="Calibri" w:cs="Calibri"/>
            <w:color w:val="0000FF"/>
          </w:rPr>
          <w:t>подпунктах 7</w:t>
        </w:r>
      </w:hyperlink>
      <w:r>
        <w:rPr>
          <w:rFonts w:ascii="Calibri" w:hAnsi="Calibri" w:cs="Calibri"/>
        </w:rPr>
        <w:t xml:space="preserve"> и </w:t>
      </w:r>
      <w:hyperlink r:id="rId212" w:history="1">
        <w:r>
          <w:rPr>
            <w:rFonts w:ascii="Calibri" w:hAnsi="Calibri" w:cs="Calibri"/>
            <w:color w:val="0000FF"/>
          </w:rPr>
          <w:t>11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пропорционального объему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r:id="rId213" w:history="1">
        <w:r>
          <w:rPr>
            <w:rFonts w:ascii="Calibri" w:hAnsi="Calibri" w:cs="Calibri"/>
            <w:color w:val="0000FF"/>
          </w:rPr>
          <w:t>подпункте 11 пункта 4</w:t>
        </w:r>
      </w:hyperlink>
      <w:r>
        <w:rPr>
          <w:rFonts w:ascii="Calibri" w:hAnsi="Calibri" w:cs="Calibri"/>
        </w:rP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этой зоне свободного перетока, пропорциональной разности объема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w:t>
      </w:r>
      <w:r>
        <w:rPr>
          <w:rFonts w:ascii="Calibri" w:hAnsi="Calibri" w:cs="Calibri"/>
        </w:rPr>
        <w:lastRenderedPageBreak/>
        <w:t>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Часть объема мощности генерирующих объектов, мощность которых поставляется в вынужденном режиме, и генерирующих объектов, определенных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которая не оплачивается покупателями, функционирующими в зоне свободного перетока, в которой расположены эти объекты, вследствие выполнения положений </w:t>
      </w:r>
      <w:hyperlink r:id="rId214" w:history="1">
        <w:r>
          <w:rPr>
            <w:rFonts w:ascii="Calibri" w:hAnsi="Calibri" w:cs="Calibri"/>
            <w:color w:val="0000FF"/>
          </w:rPr>
          <w:t>пункта 122</w:t>
        </w:r>
      </w:hyperlink>
      <w:r>
        <w:rPr>
          <w:rFonts w:ascii="Calibri" w:hAnsi="Calibri" w:cs="Calibri"/>
        </w:rPr>
        <w:t xml:space="preserve"> настоящих Правил об ограничении значения коэффициента фактического наличия мощности в каждой зоне свободного перетока, оплачивается по договорам, указанным в </w:t>
      </w:r>
      <w:hyperlink r:id="rId215" w:history="1">
        <w:r>
          <w:rPr>
            <w:rFonts w:ascii="Calibri" w:hAnsi="Calibri" w:cs="Calibri"/>
            <w:color w:val="0000FF"/>
          </w:rPr>
          <w:t>подпунктах 8</w:t>
        </w:r>
      </w:hyperlink>
      <w:r>
        <w:rPr>
          <w:rFonts w:ascii="Calibri" w:hAnsi="Calibri" w:cs="Calibri"/>
        </w:rPr>
        <w:t xml:space="preserve"> и </w:t>
      </w:r>
      <w:hyperlink r:id="rId216" w:history="1">
        <w:r>
          <w:rPr>
            <w:rFonts w:ascii="Calibri" w:hAnsi="Calibri" w:cs="Calibri"/>
            <w:color w:val="0000FF"/>
          </w:rPr>
          <w:t>11 пункта 4</w:t>
        </w:r>
      </w:hyperlink>
      <w:r>
        <w:rPr>
          <w:rFonts w:ascii="Calibri" w:hAnsi="Calibri" w:cs="Calibri"/>
        </w:rPr>
        <w:t xml:space="preserve"> настоящих Правил, покупателями, функционирующими в остальных зонах свободного перетока соответствующей ценовой зоны. При этом указанная часть объема мощности распределяется по договорам с такими покупателями пропорционально разности объема пикового потребления покупателя и объема мощности, определенного для них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покупатели, функционирующие в отдельных частях ценовых зон), уменьшенного на объемы пикового потребления электрической энергии в пределах максимальных объемов потребления электрической энергии на собственные и (или) хозяйственные нужды.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покупки мощности участника оптового рынка по договорам, указанным в </w:t>
      </w:r>
      <w:hyperlink r:id="rId217" w:history="1">
        <w:r>
          <w:rPr>
            <w:rFonts w:ascii="Calibri" w:hAnsi="Calibri" w:cs="Calibri"/>
            <w:color w:val="0000FF"/>
          </w:rPr>
          <w:t>подпунктах 7</w:t>
        </w:r>
      </w:hyperlink>
      <w:r>
        <w:rPr>
          <w:rFonts w:ascii="Calibri" w:hAnsi="Calibri" w:cs="Calibri"/>
        </w:rPr>
        <w:t xml:space="preserve">, </w:t>
      </w:r>
      <w:hyperlink r:id="rId218" w:history="1">
        <w:r>
          <w:rPr>
            <w:rFonts w:ascii="Calibri" w:hAnsi="Calibri" w:cs="Calibri"/>
            <w:color w:val="0000FF"/>
          </w:rPr>
          <w:t>8</w:t>
        </w:r>
      </w:hyperlink>
      <w:r>
        <w:rPr>
          <w:rFonts w:ascii="Calibri" w:hAnsi="Calibri" w:cs="Calibri"/>
        </w:rPr>
        <w:t xml:space="preserve">, </w:t>
      </w:r>
      <w:hyperlink r:id="rId219" w:history="1">
        <w:r>
          <w:rPr>
            <w:rFonts w:ascii="Calibri" w:hAnsi="Calibri" w:cs="Calibri"/>
            <w:color w:val="0000FF"/>
          </w:rPr>
          <w:t>10</w:t>
        </w:r>
      </w:hyperlink>
      <w:r>
        <w:rPr>
          <w:rFonts w:ascii="Calibri" w:hAnsi="Calibri" w:cs="Calibri"/>
        </w:rPr>
        <w:t xml:space="preserve"> и </w:t>
      </w:r>
      <w:hyperlink r:id="rId220" w:history="1">
        <w:r>
          <w:rPr>
            <w:rFonts w:ascii="Calibri" w:hAnsi="Calibri" w:cs="Calibri"/>
            <w:color w:val="0000FF"/>
          </w:rPr>
          <w:t>11 пункта 4</w:t>
        </w:r>
      </w:hyperlink>
      <w:r>
        <w:rPr>
          <w:rFonts w:ascii="Calibri" w:hAnsi="Calibri" w:cs="Calibri"/>
        </w:rP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r:id="rId221" w:history="1">
        <w:r>
          <w:rPr>
            <w:rFonts w:ascii="Calibri" w:hAnsi="Calibri" w:cs="Calibri"/>
            <w:color w:val="0000FF"/>
          </w:rPr>
          <w:t>подпунктах 7</w:t>
        </w:r>
      </w:hyperlink>
      <w:r>
        <w:rPr>
          <w:rFonts w:ascii="Calibri" w:hAnsi="Calibri" w:cs="Calibri"/>
        </w:rPr>
        <w:t xml:space="preserve">, </w:t>
      </w:r>
      <w:hyperlink r:id="rId222" w:history="1">
        <w:r>
          <w:rPr>
            <w:rFonts w:ascii="Calibri" w:hAnsi="Calibri" w:cs="Calibri"/>
            <w:color w:val="0000FF"/>
          </w:rPr>
          <w:t>8</w:t>
        </w:r>
      </w:hyperlink>
      <w:r>
        <w:rPr>
          <w:rFonts w:ascii="Calibri" w:hAnsi="Calibri" w:cs="Calibri"/>
        </w:rPr>
        <w:t xml:space="preserve">, </w:t>
      </w:r>
      <w:hyperlink r:id="rId223" w:history="1">
        <w:r>
          <w:rPr>
            <w:rFonts w:ascii="Calibri" w:hAnsi="Calibri" w:cs="Calibri"/>
            <w:color w:val="0000FF"/>
          </w:rPr>
          <w:t>10</w:t>
        </w:r>
      </w:hyperlink>
      <w:r>
        <w:rPr>
          <w:rFonts w:ascii="Calibri" w:hAnsi="Calibri" w:cs="Calibri"/>
        </w:rPr>
        <w:t xml:space="preserve"> и </w:t>
      </w:r>
      <w:hyperlink r:id="rId224" w:history="1">
        <w:r>
          <w:rPr>
            <w:rFonts w:ascii="Calibri" w:hAnsi="Calibri" w:cs="Calibri"/>
            <w:color w:val="0000FF"/>
          </w:rPr>
          <w:t>11 пункта 4</w:t>
        </w:r>
      </w:hyperlink>
      <w:r>
        <w:rPr>
          <w:rFonts w:ascii="Calibri" w:hAnsi="Calibri" w:cs="Calibri"/>
        </w:rP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подлежащего покупке в соответствующей ценовой зоне оптового рынка (зоне свободного перетока для договоров, указанных в </w:t>
      </w:r>
      <w:hyperlink r:id="rId225" w:history="1">
        <w:r>
          <w:rPr>
            <w:rFonts w:ascii="Calibri" w:hAnsi="Calibri" w:cs="Calibri"/>
            <w:color w:val="0000FF"/>
          </w:rPr>
          <w:t>подпункте 8 пункта 4</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r:id="rId226" w:history="1">
        <w:r>
          <w:rPr>
            <w:rFonts w:ascii="Calibri" w:hAnsi="Calibri" w:cs="Calibri"/>
            <w:color w:val="0000FF"/>
          </w:rPr>
          <w:t>абзацах восьмом</w:t>
        </w:r>
      </w:hyperlink>
      <w:r>
        <w:rPr>
          <w:rFonts w:ascii="Calibri" w:hAnsi="Calibri" w:cs="Calibri"/>
        </w:rPr>
        <w:t xml:space="preserve"> - </w:t>
      </w:r>
      <w:hyperlink r:id="rId227" w:history="1">
        <w:r>
          <w:rPr>
            <w:rFonts w:ascii="Calibri" w:hAnsi="Calibri" w:cs="Calibri"/>
            <w:color w:val="0000FF"/>
          </w:rPr>
          <w:t>десятом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объемы мощности, фактически поставленные на оптовый рынок, определенные в соответствии с положениями </w:t>
      </w:r>
      <w:hyperlink r:id="rId228"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продажи мощности указанных генерирующих объектов определяется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2011 году (для генерирующих объектов, введенных в эксплуатацию до 1 января 2008 г.) - с учетом прогнозной прибыли от продажи электрической энергии и мощности, вырабатываемой на всех генерирующих объектах, отнесенных на 1 января 2011 г. к группам точек поставки, зарегистрированных за участником оптового рынка, в отношении которого зарегистрирована или была зарегистрирована на 1 января 2011 г. группа точек поставки указанного генерирующего оборудования. При этом цена продажи мощности не может быть меньше минимальной величины </w:t>
      </w:r>
      <w:r>
        <w:rPr>
          <w:rFonts w:ascii="Calibri" w:hAnsi="Calibri" w:cs="Calibri"/>
        </w:rPr>
        <w:lastRenderedPageBreak/>
        <w:t>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2012 году - с учетом прогнозной прибыли от продажи электрической энергии, вырабатываемой с использованием соответствующего объекта, и фактически полученной прибыли (убытков) от реализации электрической энергии за 2011 год, если в течение этого года мощность этого объекта поставлялась в вынужденном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последующие годы - с учетом прогнозной прибыли от продажи электрической энергии, вырабатываемой с использованием соответствующего объекта.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2011 году, в случае если к группе точек поставки отнесено генерирующее оборудование, введенное в эксплуатацию после 31 декабря 2007 г., поставляющее мощность в вынужденном режиме, федеральным органом исполнительной власти в области регулирования тарифов устанавливается цена продажи мощности в отношении указанной группы точек, равная максимальной цене на мощность для проведения конкурентного отбора мощности, определенной </w:t>
      </w:r>
      <w:hyperlink r:id="rId229"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конкурентного отбора мощности, утвержденными Постановлением Правительства Российской Федерации от 10 апреля 2010 г. N 238, а для зон свободного перетока, для которых указанная максимальная цена на мощность не применяется, - равная цене, определенной в соответствующей зоне свободного перетока для покупателей по итогам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с 1 января до 1 апреля 2011 г.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r:id="rId230" w:history="1">
        <w:r>
          <w:rPr>
            <w:rFonts w:ascii="Calibri" w:hAnsi="Calibri" w:cs="Calibri"/>
            <w:color w:val="0000FF"/>
          </w:rPr>
          <w:t>абзацах восьмом</w:t>
        </w:r>
      </w:hyperlink>
      <w:r>
        <w:rPr>
          <w:rFonts w:ascii="Calibri" w:hAnsi="Calibri" w:cs="Calibri"/>
        </w:rPr>
        <w:t xml:space="preserve"> - </w:t>
      </w:r>
      <w:hyperlink r:id="rId231" w:history="1">
        <w:r>
          <w:rPr>
            <w:rFonts w:ascii="Calibri" w:hAnsi="Calibri" w:cs="Calibri"/>
            <w:color w:val="0000FF"/>
          </w:rPr>
          <w:t>десятом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мощности, фактически поставленные на оптовый рынок, определенные в соответствии с положениями </w:t>
      </w:r>
      <w:hyperlink r:id="rId232"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В период с 1 января до 1 апреля 2011 г. в отношении указанных генерирующих объектов, расположенных в первой ценовой зоне,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электрической энергии, определенные по итогам конкурентного отбора ценовых заявок на сутки вперед. При этом особенности участия поставщиков в отношении объемов электрической энергии, производимых на указанных генерирующих объектах, в конкурентных отборах ценовых заявок на сутки вперед и для балансирования системы (в том числе особенности определения объемов, цен и стоимости электрической энергии) устанавливаются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 состоянию на пятый рабочий день до начала периода регулирования в отношении генерирующих объектов, отнесенных в установленном порядке к генерирующим объектам, поставляющим мощность в вынужденном режиме, при условии выполнения поставщиком установленных в </w:t>
      </w:r>
      <w:hyperlink r:id="rId233" w:history="1">
        <w:r>
          <w:rPr>
            <w:rFonts w:ascii="Calibri" w:hAnsi="Calibri" w:cs="Calibri"/>
            <w:color w:val="0000FF"/>
          </w:rPr>
          <w:t>пункте 114</w:t>
        </w:r>
      </w:hyperlink>
      <w:r>
        <w:rPr>
          <w:rFonts w:ascii="Calibri" w:hAnsi="Calibri" w:cs="Calibri"/>
        </w:rPr>
        <w:t xml:space="preserve"> настоящих Правил требований не были установлены цены, обеспечивающие компенсацию затрат на производство электрической энергии, то участие поставщика на оптовом рынке в торговле электрической энергией в отношении данных генерирующих объектов в течение первого месяца данного периода регулирования осуществляется с использованием способов, указанных в </w:t>
      </w:r>
      <w:hyperlink r:id="rId234" w:history="1">
        <w:r>
          <w:rPr>
            <w:rFonts w:ascii="Calibri" w:hAnsi="Calibri" w:cs="Calibri"/>
            <w:color w:val="0000FF"/>
          </w:rPr>
          <w:t>подпунктах 1</w:t>
        </w:r>
      </w:hyperlink>
      <w:r>
        <w:rPr>
          <w:rFonts w:ascii="Calibri" w:hAnsi="Calibri" w:cs="Calibri"/>
        </w:rPr>
        <w:t xml:space="preserve">, </w:t>
      </w:r>
      <w:hyperlink r:id="rId235" w:history="1">
        <w:r>
          <w:rPr>
            <w:rFonts w:ascii="Calibri" w:hAnsi="Calibri" w:cs="Calibri"/>
            <w:color w:val="0000FF"/>
          </w:rPr>
          <w:t>3</w:t>
        </w:r>
      </w:hyperlink>
      <w:r>
        <w:rPr>
          <w:rFonts w:ascii="Calibri" w:hAnsi="Calibri" w:cs="Calibri"/>
        </w:rPr>
        <w:t xml:space="preserve">, </w:t>
      </w:r>
      <w:hyperlink r:id="rId236" w:history="1">
        <w:r>
          <w:rPr>
            <w:rFonts w:ascii="Calibri" w:hAnsi="Calibri" w:cs="Calibri"/>
            <w:color w:val="0000FF"/>
          </w:rPr>
          <w:t>5</w:t>
        </w:r>
      </w:hyperlink>
      <w:r>
        <w:rPr>
          <w:rFonts w:ascii="Calibri" w:hAnsi="Calibri" w:cs="Calibri"/>
        </w:rPr>
        <w:t xml:space="preserve"> и </w:t>
      </w:r>
      <w:hyperlink r:id="rId237" w:history="1">
        <w:r>
          <w:rPr>
            <w:rFonts w:ascii="Calibri" w:hAnsi="Calibri" w:cs="Calibri"/>
            <w:color w:val="0000FF"/>
          </w:rPr>
          <w:t>6 пункта 4</w:t>
        </w:r>
      </w:hyperlink>
      <w:r>
        <w:rPr>
          <w:rFonts w:ascii="Calibri" w:hAnsi="Calibri" w:cs="Calibri"/>
        </w:rPr>
        <w:t xml:space="preserve"> настоящих </w:t>
      </w:r>
      <w:r>
        <w:rPr>
          <w:rFonts w:ascii="Calibri" w:hAnsi="Calibri" w:cs="Calibri"/>
        </w:rPr>
        <w:lastRenderedPageBreak/>
        <w:t>Правил, с учетом особенностей, установленных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оптового рынка в отношении генерирующих объектов, поставляющих мощность в вынужденном режиме и введенных в эксплуатацию после 31 декабря 2007 г., вправе обратиться в Правительственную комиссию по вопросам развития электроэнергетики. По решению этой Комиссии цена на мощность указанных генерирующих объектов определяется так же, как цена генерирующих объектов, поставляющих мощность в вынужденном режиме и введенных в эксплуатацию до 1 января 2008 г.</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r:id="rId238" w:history="1">
        <w:r>
          <w:rPr>
            <w:rFonts w:ascii="Calibri" w:hAnsi="Calibri" w:cs="Calibri"/>
            <w:color w:val="0000FF"/>
          </w:rPr>
          <w:t>подпунктом 10 пункта 4</w:t>
        </w:r>
      </w:hyperlink>
      <w:r>
        <w:rPr>
          <w:rFonts w:ascii="Calibri" w:hAnsi="Calibri" w:cs="Calibri"/>
        </w:rP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3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IX. Основы организации торговли электрической энергией</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путем конкурентного отбора для балансирования системы,</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а также по свободным договорам купли-продажи отклонений</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w:t>
      </w:r>
      <w:r>
        <w:rPr>
          <w:rFonts w:ascii="Calibri" w:hAnsi="Calibri" w:cs="Calibri"/>
        </w:rPr>
        <w:lastRenderedPageBreak/>
        <w:t>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размеров отклонений по собственной инициативе участника оптового рынка и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r:id="rId239" w:history="1">
        <w:r>
          <w:rPr>
            <w:rFonts w:ascii="Calibri" w:hAnsi="Calibri" w:cs="Calibri"/>
            <w:color w:val="0000FF"/>
          </w:rPr>
          <w:t>разделом XIII</w:t>
        </w:r>
      </w:hyperlink>
      <w:r>
        <w:rPr>
          <w:rFonts w:ascii="Calibri" w:hAnsi="Calibri" w:cs="Calibri"/>
        </w:rPr>
        <w:t xml:space="preserve"> настоящих Правил и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r:id="rId240" w:history="1">
        <w:r>
          <w:rPr>
            <w:rFonts w:ascii="Calibri" w:hAnsi="Calibri" w:cs="Calibri"/>
            <w:color w:val="0000FF"/>
          </w:rPr>
          <w:t>подпункта 28 пункта 40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131. Конкурентный отбор заявок для балансирования системы обеспечивает отдельно для каждой ценовой зоны формирование: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r:id="rId241" w:history="1">
        <w:r>
          <w:rPr>
            <w:rFonts w:ascii="Calibri" w:hAnsi="Calibri" w:cs="Calibri"/>
            <w:color w:val="0000FF"/>
          </w:rPr>
          <w:t>пунктом 81</w:t>
        </w:r>
      </w:hyperlink>
      <w:r>
        <w:rPr>
          <w:rFonts w:ascii="Calibri" w:hAnsi="Calibri" w:cs="Calibri"/>
        </w:rP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132. При конкурентном отборе для балансирования системы учитываются следующие типы заявок:</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w:t>
      </w:r>
      <w:r>
        <w:rPr>
          <w:rFonts w:ascii="Calibri" w:hAnsi="Calibri" w:cs="Calibri"/>
        </w:rPr>
        <w:lastRenderedPageBreak/>
        <w:t>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r:id="rId242" w:history="1">
        <w:r>
          <w:rPr>
            <w:rFonts w:ascii="Calibri" w:hAnsi="Calibri" w:cs="Calibri"/>
            <w:color w:val="0000FF"/>
          </w:rPr>
          <w:t>подпунктами 1</w:t>
        </w:r>
      </w:hyperlink>
      <w:r>
        <w:rPr>
          <w:rFonts w:ascii="Calibri" w:hAnsi="Calibri" w:cs="Calibri"/>
        </w:rPr>
        <w:t xml:space="preserve"> - </w:t>
      </w:r>
      <w:hyperlink r:id="rId243" w:history="1">
        <w:r>
          <w:rPr>
            <w:rFonts w:ascii="Calibri" w:hAnsi="Calibri" w:cs="Calibri"/>
            <w:color w:val="0000FF"/>
          </w:rPr>
          <w:t>3</w:t>
        </w:r>
      </w:hyperlink>
      <w:r>
        <w:rPr>
          <w:rFonts w:ascii="Calibri" w:hAnsi="Calibri" w:cs="Calibri"/>
        </w:rP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r:id="rId244" w:history="1">
        <w:r>
          <w:rPr>
            <w:rFonts w:ascii="Calibri" w:hAnsi="Calibri" w:cs="Calibri"/>
            <w:color w:val="0000FF"/>
          </w:rPr>
          <w:t>пунктам 7</w:t>
        </w:r>
      </w:hyperlink>
      <w:r>
        <w:rPr>
          <w:rFonts w:ascii="Calibri" w:hAnsi="Calibri" w:cs="Calibri"/>
        </w:rPr>
        <w:t xml:space="preserve"> и </w:t>
      </w:r>
      <w:hyperlink r:id="rId245" w:history="1">
        <w:r>
          <w:rPr>
            <w:rFonts w:ascii="Calibri" w:hAnsi="Calibri" w:cs="Calibri"/>
            <w:color w:val="0000FF"/>
          </w:rPr>
          <w:t>143</w:t>
        </w:r>
      </w:hyperlink>
      <w:r>
        <w:rPr>
          <w:rFonts w:ascii="Calibri" w:hAnsi="Calibri" w:cs="Calibri"/>
        </w:rP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r:id="rId246" w:history="1">
        <w:r>
          <w:rPr>
            <w:rFonts w:ascii="Calibri" w:hAnsi="Calibri" w:cs="Calibri"/>
            <w:color w:val="0000FF"/>
          </w:rPr>
          <w:t>пунктами 132</w:t>
        </w:r>
      </w:hyperlink>
      <w:r>
        <w:rPr>
          <w:rFonts w:ascii="Calibri" w:hAnsi="Calibri" w:cs="Calibri"/>
        </w:rPr>
        <w:t xml:space="preserve"> и </w:t>
      </w:r>
      <w:hyperlink r:id="rId247" w:history="1">
        <w:r>
          <w:rPr>
            <w:rFonts w:ascii="Calibri" w:hAnsi="Calibri" w:cs="Calibri"/>
            <w:color w:val="0000FF"/>
          </w:rPr>
          <w:t>133</w:t>
        </w:r>
      </w:hyperlink>
      <w:r>
        <w:rPr>
          <w:rFonts w:ascii="Calibri" w:hAnsi="Calibri" w:cs="Calibri"/>
        </w:rP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отсутствие технологической возможности осуществления поставок электрической энергии в требуемых объемах;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136. В случаях, указанных в </w:t>
      </w:r>
      <w:hyperlink r:id="rId248" w:history="1">
        <w:r>
          <w:rPr>
            <w:rFonts w:ascii="Calibri" w:hAnsi="Calibri" w:cs="Calibri"/>
            <w:color w:val="0000FF"/>
          </w:rPr>
          <w:t>пункте 135</w:t>
        </w:r>
      </w:hyperlink>
      <w:r>
        <w:rPr>
          <w:rFonts w:ascii="Calibri" w:hAnsi="Calibri" w:cs="Calibri"/>
        </w:rP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r:id="rId249" w:history="1">
        <w:r>
          <w:rPr>
            <w:rFonts w:ascii="Calibri" w:hAnsi="Calibri" w:cs="Calibri"/>
            <w:color w:val="0000FF"/>
          </w:rPr>
          <w:t>подпунктами 1</w:t>
        </w:r>
      </w:hyperlink>
      <w:r>
        <w:rPr>
          <w:rFonts w:ascii="Calibri" w:hAnsi="Calibri" w:cs="Calibri"/>
        </w:rPr>
        <w:t xml:space="preserve">, </w:t>
      </w:r>
      <w:hyperlink r:id="rId250" w:history="1">
        <w:r>
          <w:rPr>
            <w:rFonts w:ascii="Calibri" w:hAnsi="Calibri" w:cs="Calibri"/>
            <w:color w:val="0000FF"/>
          </w:rPr>
          <w:t>2</w:t>
        </w:r>
      </w:hyperlink>
      <w:r>
        <w:rPr>
          <w:rFonts w:ascii="Calibri" w:hAnsi="Calibri" w:cs="Calibri"/>
        </w:rPr>
        <w:t xml:space="preserve"> и </w:t>
      </w:r>
      <w:hyperlink r:id="rId251" w:history="1">
        <w:r>
          <w:rPr>
            <w:rFonts w:ascii="Calibri" w:hAnsi="Calibri" w:cs="Calibri"/>
            <w:color w:val="0000FF"/>
          </w:rPr>
          <w:t>5 пункта 87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r:id="rId252" w:history="1">
        <w:r>
          <w:rPr>
            <w:rFonts w:ascii="Calibri" w:hAnsi="Calibri" w:cs="Calibri"/>
            <w:color w:val="0000FF"/>
          </w:rPr>
          <w:t>пунктами 132</w:t>
        </w:r>
      </w:hyperlink>
      <w:r>
        <w:rPr>
          <w:rFonts w:ascii="Calibri" w:hAnsi="Calibri" w:cs="Calibri"/>
        </w:rPr>
        <w:t xml:space="preserve"> - </w:t>
      </w:r>
      <w:hyperlink r:id="rId253" w:history="1">
        <w:r>
          <w:rPr>
            <w:rFonts w:ascii="Calibri" w:hAnsi="Calibri" w:cs="Calibri"/>
            <w:color w:val="0000FF"/>
          </w:rPr>
          <w:t>134</w:t>
        </w:r>
      </w:hyperlink>
      <w:r>
        <w:rPr>
          <w:rFonts w:ascii="Calibri" w:hAnsi="Calibri" w:cs="Calibri"/>
        </w:rP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w:t>
      </w:r>
      <w:r>
        <w:rPr>
          <w:rFonts w:ascii="Calibri" w:hAnsi="Calibri" w:cs="Calibri"/>
        </w:rPr>
        <w:lastRenderedPageBreak/>
        <w:t xml:space="preserve">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r:id="rId254" w:history="1">
        <w:r>
          <w:rPr>
            <w:rFonts w:ascii="Calibri" w:hAnsi="Calibri" w:cs="Calibri"/>
            <w:color w:val="0000FF"/>
          </w:rPr>
          <w:t>пунктом 152</w:t>
        </w:r>
      </w:hyperlink>
      <w:r>
        <w:rPr>
          <w:rFonts w:ascii="Calibri" w:hAnsi="Calibri" w:cs="Calibri"/>
        </w:rP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r:id="rId255" w:history="1">
        <w:r>
          <w:rPr>
            <w:rFonts w:ascii="Calibri" w:hAnsi="Calibri" w:cs="Calibri"/>
            <w:color w:val="0000FF"/>
          </w:rPr>
          <w:t>пунктов 136</w:t>
        </w:r>
      </w:hyperlink>
      <w:r>
        <w:rPr>
          <w:rFonts w:ascii="Calibri" w:hAnsi="Calibri" w:cs="Calibri"/>
        </w:rPr>
        <w:t xml:space="preserve"> и </w:t>
      </w:r>
      <w:hyperlink r:id="rId256" w:history="1">
        <w:r>
          <w:rPr>
            <w:rFonts w:ascii="Calibri" w:hAnsi="Calibri" w:cs="Calibri"/>
            <w:color w:val="0000FF"/>
          </w:rPr>
          <w:t>139</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индикаторы стоимости одинаковы для всех диспетчерских объемов электрической энергии, отнесенных к одному узлу расчетной модели;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индикатор стоимости не может быть ниже цены, указанной поставщиком электрической энергии в заявке, которая учитывается согласно </w:t>
      </w:r>
      <w:hyperlink r:id="rId257" w:history="1">
        <w:r>
          <w:rPr>
            <w:rFonts w:ascii="Calibri" w:hAnsi="Calibri" w:cs="Calibri"/>
            <w:color w:val="0000FF"/>
          </w:rPr>
          <w:t>пунктам 132</w:t>
        </w:r>
      </w:hyperlink>
      <w:r>
        <w:rPr>
          <w:rFonts w:ascii="Calibri" w:hAnsi="Calibri" w:cs="Calibri"/>
        </w:rPr>
        <w:t xml:space="preserve"> - </w:t>
      </w:r>
      <w:hyperlink r:id="rId258" w:history="1">
        <w:r>
          <w:rPr>
            <w:rFonts w:ascii="Calibri" w:hAnsi="Calibri" w:cs="Calibri"/>
            <w:color w:val="0000FF"/>
          </w:rPr>
          <w:t>134</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r:id="rId259" w:history="1">
        <w:r>
          <w:rPr>
            <w:rFonts w:ascii="Calibri" w:hAnsi="Calibri" w:cs="Calibri"/>
            <w:color w:val="0000FF"/>
          </w:rPr>
          <w:t>пунктам 132</w:t>
        </w:r>
      </w:hyperlink>
      <w:r>
        <w:rPr>
          <w:rFonts w:ascii="Calibri" w:hAnsi="Calibri" w:cs="Calibri"/>
        </w:rPr>
        <w:t xml:space="preserve"> и </w:t>
      </w:r>
      <w:hyperlink r:id="rId260" w:history="1">
        <w:r>
          <w:rPr>
            <w:rFonts w:ascii="Calibri" w:hAnsi="Calibri" w:cs="Calibri"/>
            <w:color w:val="0000FF"/>
          </w:rPr>
          <w:t>133</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r:id="rId261" w:history="1">
        <w:r>
          <w:rPr>
            <w:rFonts w:ascii="Calibri" w:hAnsi="Calibri" w:cs="Calibri"/>
            <w:color w:val="0000FF"/>
          </w:rPr>
          <w:t>пунктами 7</w:t>
        </w:r>
      </w:hyperlink>
      <w:r>
        <w:rPr>
          <w:rFonts w:ascii="Calibri" w:hAnsi="Calibri" w:cs="Calibri"/>
        </w:rPr>
        <w:t xml:space="preserve"> и </w:t>
      </w:r>
      <w:hyperlink r:id="rId262"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w:t>
      </w:r>
      <w:r>
        <w:rPr>
          <w:rFonts w:ascii="Calibri" w:hAnsi="Calibri" w:cs="Calibri"/>
        </w:rPr>
        <w:lastRenderedPageBreak/>
        <w:t>ценой для балансирования системы при увеличении (уменьшении) объемов является максимальная (минимальная) из следующих величин: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значение индикатора стоимости в соответствующем узле расчетной модели;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определяемая в соответствии с </w:t>
      </w:r>
      <w:hyperlink r:id="rId263" w:history="1">
        <w:r>
          <w:rPr>
            <w:rFonts w:ascii="Calibri" w:hAnsi="Calibri" w:cs="Calibri"/>
            <w:color w:val="0000FF"/>
          </w:rPr>
          <w:t>пунктом 99</w:t>
        </w:r>
      </w:hyperlink>
      <w:r>
        <w:rPr>
          <w:rFonts w:ascii="Calibri" w:hAnsi="Calibri" w:cs="Calibri"/>
        </w:rP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предусмотренных </w:t>
      </w:r>
      <w:hyperlink r:id="rId264" w:history="1">
        <w:r>
          <w:rPr>
            <w:rFonts w:ascii="Calibri" w:hAnsi="Calibri" w:cs="Calibri"/>
            <w:color w:val="0000FF"/>
          </w:rPr>
          <w:t>пунктом 91</w:t>
        </w:r>
      </w:hyperlink>
      <w:r>
        <w:rPr>
          <w:rFonts w:ascii="Calibri" w:hAnsi="Calibri" w:cs="Calibri"/>
        </w:rP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увеличении поставщиками объема производства электрической энергии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r:id="rId265" w:history="1">
        <w:r>
          <w:rPr>
            <w:rFonts w:ascii="Calibri" w:hAnsi="Calibri" w:cs="Calibri"/>
            <w:color w:val="0000FF"/>
          </w:rPr>
          <w:t>подпунктами 1</w:t>
        </w:r>
      </w:hyperlink>
      <w:r>
        <w:rPr>
          <w:rFonts w:ascii="Calibri" w:hAnsi="Calibri" w:cs="Calibri"/>
        </w:rPr>
        <w:t xml:space="preserve"> - </w:t>
      </w:r>
      <w:hyperlink r:id="rId266"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DF6F87" w:rsidRDefault="00DF6F87">
      <w:pPr>
        <w:pStyle w:val="ConsPlusNonformat"/>
        <w:widowControl/>
        <w:pBdr>
          <w:top w:val="single" w:sz="6" w:space="0" w:color="auto"/>
        </w:pBdr>
        <w:outlineLvl w:val="1"/>
        <w:rPr>
          <w:sz w:val="2"/>
          <w:szCs w:val="2"/>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Абзац шестой пункта 141 вступил в силу с 1 апреля 2011 года (</w:t>
      </w:r>
      <w:hyperlink r:id="rId267" w:history="1">
        <w:r>
          <w:rPr>
            <w:rFonts w:ascii="Calibri" w:hAnsi="Calibri" w:cs="Calibri"/>
            <w:color w:val="0000FF"/>
          </w:rPr>
          <w:t>пункт 11</w:t>
        </w:r>
      </w:hyperlink>
      <w:r>
        <w:rPr>
          <w:rFonts w:ascii="Calibri" w:hAnsi="Calibri" w:cs="Calibri"/>
        </w:rPr>
        <w:t xml:space="preserve"> данного документа).</w:t>
      </w:r>
    </w:p>
    <w:p w:rsidR="00DF6F87" w:rsidRDefault="00DF6F87">
      <w:pPr>
        <w:pStyle w:val="ConsPlusNonformat"/>
        <w:widowControl/>
        <w:pBdr>
          <w:top w:val="single" w:sz="6" w:space="0" w:color="auto"/>
        </w:pBdr>
        <w:outlineLvl w:val="1"/>
        <w:rPr>
          <w:sz w:val="2"/>
          <w:szCs w:val="2"/>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r:id="rId268" w:history="1">
        <w:r>
          <w:rPr>
            <w:rFonts w:ascii="Calibri" w:hAnsi="Calibri" w:cs="Calibri"/>
            <w:color w:val="0000FF"/>
          </w:rPr>
          <w:t>подпунктами 1</w:t>
        </w:r>
      </w:hyperlink>
      <w:r>
        <w:rPr>
          <w:rFonts w:ascii="Calibri" w:hAnsi="Calibri" w:cs="Calibri"/>
        </w:rPr>
        <w:t xml:space="preserve"> - </w:t>
      </w:r>
      <w:hyperlink r:id="rId269" w:history="1">
        <w:r>
          <w:rPr>
            <w:rFonts w:ascii="Calibri" w:hAnsi="Calibri" w:cs="Calibri"/>
            <w:color w:val="0000FF"/>
          </w:rPr>
          <w:t>3 пункта 132</w:t>
        </w:r>
      </w:hyperlink>
      <w:r>
        <w:rPr>
          <w:rFonts w:ascii="Calibri" w:hAnsi="Calibri" w:cs="Calibri"/>
        </w:rP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r:id="rId270" w:history="1">
        <w:r>
          <w:rPr>
            <w:rFonts w:ascii="Calibri" w:hAnsi="Calibri" w:cs="Calibri"/>
            <w:color w:val="0000FF"/>
          </w:rPr>
          <w:t>пунктами 132</w:t>
        </w:r>
      </w:hyperlink>
      <w:r>
        <w:rPr>
          <w:rFonts w:ascii="Calibri" w:hAnsi="Calibri" w:cs="Calibri"/>
        </w:rPr>
        <w:t xml:space="preserve"> и </w:t>
      </w:r>
      <w:hyperlink r:id="rId271" w:history="1">
        <w:r>
          <w:rPr>
            <w:rFonts w:ascii="Calibri" w:hAnsi="Calibri" w:cs="Calibri"/>
            <w:color w:val="0000FF"/>
          </w:rPr>
          <w:t>133</w:t>
        </w:r>
      </w:hyperlink>
      <w:r>
        <w:rPr>
          <w:rFonts w:ascii="Calibri" w:hAnsi="Calibri" w:cs="Calibri"/>
        </w:rPr>
        <w:t xml:space="preserve"> настоящих Правил требованиям к заявкам, </w:t>
      </w:r>
      <w:r>
        <w:rPr>
          <w:rFonts w:ascii="Calibri" w:hAnsi="Calibri" w:cs="Calibri"/>
        </w:rPr>
        <w:lastRenderedPageBreak/>
        <w:t>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r:id="rId272" w:history="1">
        <w:r>
          <w:rPr>
            <w:rFonts w:ascii="Calibri" w:hAnsi="Calibri" w:cs="Calibri"/>
            <w:color w:val="0000FF"/>
          </w:rPr>
          <w:t>пунктами 132</w:t>
        </w:r>
      </w:hyperlink>
      <w:r>
        <w:rPr>
          <w:rFonts w:ascii="Calibri" w:hAnsi="Calibri" w:cs="Calibri"/>
        </w:rPr>
        <w:t xml:space="preserve"> и </w:t>
      </w:r>
      <w:hyperlink r:id="rId273" w:history="1">
        <w:r>
          <w:rPr>
            <w:rFonts w:ascii="Calibri" w:hAnsi="Calibri" w:cs="Calibri"/>
            <w:color w:val="0000FF"/>
          </w:rPr>
          <w:t>133</w:t>
        </w:r>
      </w:hyperlink>
      <w:r>
        <w:rPr>
          <w:rFonts w:ascii="Calibri" w:hAnsi="Calibri" w:cs="Calibri"/>
        </w:rP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объемов потребления электроэнергии в насосном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снижении поставщиками объема производства электрической энергии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r:id="rId274" w:history="1">
        <w:r>
          <w:rPr>
            <w:rFonts w:ascii="Calibri" w:hAnsi="Calibri" w:cs="Calibri"/>
            <w:color w:val="0000FF"/>
          </w:rPr>
          <w:t>подпунктами 1</w:t>
        </w:r>
      </w:hyperlink>
      <w:r>
        <w:rPr>
          <w:rFonts w:ascii="Calibri" w:hAnsi="Calibri" w:cs="Calibri"/>
        </w:rPr>
        <w:t xml:space="preserve"> - </w:t>
      </w:r>
      <w:hyperlink r:id="rId275"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r:id="rId276" w:history="1">
        <w:r>
          <w:rPr>
            <w:rFonts w:ascii="Calibri" w:hAnsi="Calibri" w:cs="Calibri"/>
            <w:color w:val="0000FF"/>
          </w:rPr>
          <w:t>пунктах 132</w:t>
        </w:r>
      </w:hyperlink>
      <w:r>
        <w:rPr>
          <w:rFonts w:ascii="Calibri" w:hAnsi="Calibri" w:cs="Calibri"/>
        </w:rPr>
        <w:t xml:space="preserve"> и </w:t>
      </w:r>
      <w:hyperlink r:id="rId277" w:history="1">
        <w:r>
          <w:rPr>
            <w:rFonts w:ascii="Calibri" w:hAnsi="Calibri" w:cs="Calibri"/>
            <w:color w:val="0000FF"/>
          </w:rPr>
          <w:t>133</w:t>
        </w:r>
      </w:hyperlink>
      <w:r>
        <w:rPr>
          <w:rFonts w:ascii="Calibri" w:hAnsi="Calibri" w:cs="Calibri"/>
        </w:rP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увеличении поставщиками объема производства электрической энергии по собственной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r:id="rId278" w:history="1">
        <w:r>
          <w:rPr>
            <w:rFonts w:ascii="Calibri" w:hAnsi="Calibri" w:cs="Calibri"/>
            <w:color w:val="0000FF"/>
          </w:rPr>
          <w:t>подпунктами 1</w:t>
        </w:r>
      </w:hyperlink>
      <w:r>
        <w:rPr>
          <w:rFonts w:ascii="Calibri" w:hAnsi="Calibri" w:cs="Calibri"/>
        </w:rPr>
        <w:t xml:space="preserve"> - </w:t>
      </w:r>
      <w:hyperlink r:id="rId279" w:history="1">
        <w:r>
          <w:rPr>
            <w:rFonts w:ascii="Calibri" w:hAnsi="Calibri" w:cs="Calibri"/>
            <w:color w:val="0000FF"/>
          </w:rPr>
          <w:t>3 пункта 132</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снижении поставщиками объема производства электрической энергии по собственной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r:id="rId280" w:history="1">
        <w:r>
          <w:rPr>
            <w:rFonts w:ascii="Calibri" w:hAnsi="Calibri" w:cs="Calibri"/>
            <w:color w:val="0000FF"/>
          </w:rPr>
          <w:t>подпунктами 1</w:t>
        </w:r>
      </w:hyperlink>
      <w:r>
        <w:rPr>
          <w:rFonts w:ascii="Calibri" w:hAnsi="Calibri" w:cs="Calibri"/>
        </w:rPr>
        <w:t xml:space="preserve"> - </w:t>
      </w:r>
      <w:hyperlink r:id="rId281" w:history="1">
        <w:r>
          <w:rPr>
            <w:rFonts w:ascii="Calibri" w:hAnsi="Calibri" w:cs="Calibri"/>
            <w:color w:val="0000FF"/>
          </w:rPr>
          <w:t>3 пункта 132</w:t>
        </w:r>
      </w:hyperlink>
      <w:r>
        <w:rPr>
          <w:rFonts w:ascii="Calibri" w:hAnsi="Calibri" w:cs="Calibri"/>
        </w:rP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r:id="rId282" w:history="1">
        <w:r>
          <w:rPr>
            <w:rFonts w:ascii="Calibri" w:hAnsi="Calibri" w:cs="Calibri"/>
            <w:color w:val="0000FF"/>
          </w:rPr>
          <w:t>пункту 7</w:t>
        </w:r>
      </w:hyperlink>
      <w:r>
        <w:rPr>
          <w:rFonts w:ascii="Calibri" w:hAnsi="Calibri" w:cs="Calibri"/>
        </w:rPr>
        <w:t xml:space="preserve"> настоящих Правил минимальному значению генерирующей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r:id="rId283" w:history="1">
        <w:r>
          <w:rPr>
            <w:rFonts w:ascii="Calibri" w:hAnsi="Calibri" w:cs="Calibri"/>
            <w:color w:val="0000FF"/>
          </w:rPr>
          <w:t>пунктами 132</w:t>
        </w:r>
      </w:hyperlink>
      <w:r>
        <w:rPr>
          <w:rFonts w:ascii="Calibri" w:hAnsi="Calibri" w:cs="Calibri"/>
        </w:rPr>
        <w:t xml:space="preserve"> и </w:t>
      </w:r>
      <w:hyperlink r:id="rId284" w:history="1">
        <w:r>
          <w:rPr>
            <w:rFonts w:ascii="Calibri" w:hAnsi="Calibri" w:cs="Calibri"/>
            <w:color w:val="0000FF"/>
          </w:rPr>
          <w:t>133</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r:id="rId285" w:history="1">
        <w:r>
          <w:rPr>
            <w:rFonts w:ascii="Calibri" w:hAnsi="Calibri" w:cs="Calibri"/>
            <w:color w:val="0000FF"/>
          </w:rPr>
          <w:t>пунктами 132</w:t>
        </w:r>
      </w:hyperlink>
      <w:r>
        <w:rPr>
          <w:rFonts w:ascii="Calibri" w:hAnsi="Calibri" w:cs="Calibri"/>
        </w:rPr>
        <w:t xml:space="preserve"> и </w:t>
      </w:r>
      <w:hyperlink r:id="rId286" w:history="1">
        <w:r>
          <w:rPr>
            <w:rFonts w:ascii="Calibri" w:hAnsi="Calibri" w:cs="Calibri"/>
            <w:color w:val="0000FF"/>
          </w:rPr>
          <w:t>133</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w:t>
      </w:r>
      <w:r>
        <w:rPr>
          <w:rFonts w:ascii="Calibri" w:hAnsi="Calibri" w:cs="Calibri"/>
        </w:rPr>
        <w:lastRenderedPageBreak/>
        <w:t xml:space="preserve">заявке, учитываемой при конкурентном отборе заявок для балансирования системы в соответствии с </w:t>
      </w:r>
      <w:hyperlink r:id="rId287" w:history="1">
        <w:r>
          <w:rPr>
            <w:rFonts w:ascii="Calibri" w:hAnsi="Calibri" w:cs="Calibri"/>
            <w:color w:val="0000FF"/>
          </w:rPr>
          <w:t>пунктами 132</w:t>
        </w:r>
      </w:hyperlink>
      <w:r>
        <w:rPr>
          <w:rFonts w:ascii="Calibri" w:hAnsi="Calibri" w:cs="Calibri"/>
        </w:rPr>
        <w:t xml:space="preserve"> и </w:t>
      </w:r>
      <w:hyperlink r:id="rId288"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r:id="rId289" w:history="1">
        <w:r>
          <w:rPr>
            <w:rFonts w:ascii="Calibri" w:hAnsi="Calibri" w:cs="Calibri"/>
            <w:color w:val="0000FF"/>
          </w:rPr>
          <w:t>пунктами 132</w:t>
        </w:r>
      </w:hyperlink>
      <w:r>
        <w:rPr>
          <w:rFonts w:ascii="Calibri" w:hAnsi="Calibri" w:cs="Calibri"/>
        </w:rPr>
        <w:t xml:space="preserve"> и </w:t>
      </w:r>
      <w:hyperlink r:id="rId290"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143. При выборе состава генерирующего оборудования в соответствии с </w:t>
      </w:r>
      <w:hyperlink r:id="rId291" w:history="1">
        <w:r>
          <w:rPr>
            <w:rFonts w:ascii="Calibri" w:hAnsi="Calibri" w:cs="Calibri"/>
            <w:color w:val="0000FF"/>
          </w:rPr>
          <w:t>пунктом 7</w:t>
        </w:r>
      </w:hyperlink>
      <w:r>
        <w:rPr>
          <w:rFonts w:ascii="Calibri" w:hAnsi="Calibri" w:cs="Calibri"/>
        </w:rP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w:t>
      </w:r>
      <w:r>
        <w:rPr>
          <w:rFonts w:ascii="Calibri" w:hAnsi="Calibri" w:cs="Calibri"/>
        </w:rPr>
        <w:lastRenderedPageBreak/>
        <w:t>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объема планового почасового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объема отклонения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фактического объема производства электрической энергии, учитываемого в конкретной группе точек поставки в соответствующий час.</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объема планового почасового производства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объема отклонения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объема фактического производства электрической энергии, учитываемой в данной группе точек поставки в соответствующий час;</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объемов, указанных в </w:t>
      </w:r>
      <w:hyperlink r:id="rId292" w:history="1">
        <w:r>
          <w:rPr>
            <w:rFonts w:ascii="Calibri" w:hAnsi="Calibri" w:cs="Calibri"/>
            <w:color w:val="0000FF"/>
          </w:rPr>
          <w:t>подпунктах 2</w:t>
        </w:r>
      </w:hyperlink>
      <w:r>
        <w:rPr>
          <w:rFonts w:ascii="Calibri" w:hAnsi="Calibri" w:cs="Calibri"/>
        </w:rPr>
        <w:t xml:space="preserve"> - </w:t>
      </w:r>
      <w:hyperlink r:id="rId293" w:history="1">
        <w:r>
          <w:rPr>
            <w:rFonts w:ascii="Calibri" w:hAnsi="Calibri" w:cs="Calibri"/>
            <w:color w:val="0000FF"/>
          </w:rPr>
          <w:t>4 пункта 145</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148. Предварительно рассчитанный объем требований поставщика увеличивается: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r:id="rId294"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r:id="rId295"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Отклонения по собственной регулировочной инициативе поставщику электрической энергии иными участниками оптового рынка не оплачиваются.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r:id="rId296" w:history="1">
        <w:r>
          <w:rPr>
            <w:rFonts w:ascii="Calibri" w:hAnsi="Calibri" w:cs="Calibri"/>
            <w:color w:val="0000FF"/>
          </w:rPr>
          <w:t>пунктом 125</w:t>
        </w:r>
      </w:hyperlink>
      <w:r>
        <w:rPr>
          <w:rFonts w:ascii="Calibri" w:hAnsi="Calibri" w:cs="Calibri"/>
        </w:rPr>
        <w:t xml:space="preserve"> настоящих Правил, определяются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r:id="rId297" w:history="1">
        <w:r>
          <w:rPr>
            <w:rFonts w:ascii="Calibri" w:hAnsi="Calibri" w:cs="Calibri"/>
            <w:color w:val="0000FF"/>
          </w:rPr>
          <w:t>пунктов 132</w:t>
        </w:r>
      </w:hyperlink>
      <w:r>
        <w:rPr>
          <w:rFonts w:ascii="Calibri" w:hAnsi="Calibri" w:cs="Calibri"/>
        </w:rPr>
        <w:t xml:space="preserve"> и </w:t>
      </w:r>
      <w:hyperlink r:id="rId298" w:history="1">
        <w:r>
          <w:rPr>
            <w:rFonts w:ascii="Calibri" w:hAnsi="Calibri" w:cs="Calibri"/>
            <w:color w:val="0000FF"/>
          </w:rPr>
          <w:t>133</w:t>
        </w:r>
      </w:hyperlink>
      <w:r>
        <w:rPr>
          <w:rFonts w:ascii="Calibri" w:hAnsi="Calibri" w:cs="Calibri"/>
        </w:rPr>
        <w:t xml:space="preserve"> настоящих Правил, предусматривающими учет заявок при конкурентном отборе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r:id="rId299" w:history="1">
        <w:r>
          <w:rPr>
            <w:rFonts w:ascii="Calibri" w:hAnsi="Calibri" w:cs="Calibri"/>
            <w:color w:val="0000FF"/>
          </w:rPr>
          <w:t>пунктом 141</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r:id="rId300" w:history="1">
        <w:r>
          <w:rPr>
            <w:rFonts w:ascii="Calibri" w:hAnsi="Calibri" w:cs="Calibri"/>
            <w:color w:val="0000FF"/>
          </w:rPr>
          <w:t>пунктом 150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150. В случае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учетом следующих условий: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w:t>
      </w:r>
      <w:r>
        <w:rPr>
          <w:rFonts w:ascii="Calibri" w:hAnsi="Calibri" w:cs="Calibri"/>
        </w:rPr>
        <w:lastRenderedPageBreak/>
        <w:t>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соответствующие обязательства.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r:id="rId301" w:history="1">
        <w:r>
          <w:rPr>
            <w:rFonts w:ascii="Calibri" w:hAnsi="Calibri" w:cs="Calibri"/>
            <w:color w:val="0000FF"/>
          </w:rPr>
          <w:t>пунктом 150</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r:id="rId302" w:history="1">
        <w:r>
          <w:rPr>
            <w:rFonts w:ascii="Calibri" w:hAnsi="Calibri" w:cs="Calibri"/>
            <w:color w:val="0000FF"/>
          </w:rPr>
          <w:t>пункта 142</w:t>
        </w:r>
      </w:hyperlink>
      <w:r>
        <w:rPr>
          <w:rFonts w:ascii="Calibri" w:hAnsi="Calibri" w:cs="Calibri"/>
        </w:rPr>
        <w:t xml:space="preserve"> настоящих Правил. Также при расчете итоговой стоимости отклонений за расчетный период в соответствии с </w:t>
      </w:r>
      <w:hyperlink r:id="rId303" w:history="1">
        <w:r>
          <w:rPr>
            <w:rFonts w:ascii="Calibri" w:hAnsi="Calibri" w:cs="Calibri"/>
            <w:color w:val="0000FF"/>
          </w:rPr>
          <w:t>пунктом 149</w:t>
        </w:r>
      </w:hyperlink>
      <w:r>
        <w:rPr>
          <w:rFonts w:ascii="Calibri" w:hAnsi="Calibri" w:cs="Calibri"/>
        </w:rP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X. Особенности участия отдельных категорий поставщиков</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и покупателей электрической энергии в отношениях, связанных</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с обращением электрической энергии и (или) мощности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w:t>
      </w:r>
      <w:r>
        <w:rPr>
          <w:rFonts w:ascii="Calibri" w:hAnsi="Calibri" w:cs="Calibri"/>
        </w:rPr>
        <w:lastRenderedPageBreak/>
        <w:t>(или) мощностью,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объемы мощности для целей покупки указанными участниками оптового рынка формируются в соответствии с </w:t>
      </w:r>
      <w:hyperlink r:id="rId304" w:history="1">
        <w:r>
          <w:rPr>
            <w:rFonts w:ascii="Calibri" w:hAnsi="Calibri" w:cs="Calibri"/>
            <w:color w:val="0000FF"/>
          </w:rPr>
          <w:t>пунктом 122</w:t>
        </w:r>
      </w:hyperlink>
      <w:r>
        <w:rPr>
          <w:rFonts w:ascii="Calibri" w:hAnsi="Calibri" w:cs="Calibri"/>
        </w:rPr>
        <w:t xml:space="preserve"> настоящих Правил, при этом: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на владельцев указанного выше генерирующего оборудования не распространяется действие </w:t>
      </w:r>
      <w:hyperlink r:id="rId305" w:history="1">
        <w:r>
          <w:rPr>
            <w:rFonts w:ascii="Calibri" w:hAnsi="Calibri" w:cs="Calibri"/>
            <w:color w:val="0000FF"/>
          </w:rPr>
          <w:t>пункта 31</w:t>
        </w:r>
      </w:hyperlink>
      <w:r>
        <w:rPr>
          <w:rFonts w:ascii="Calibri" w:hAnsi="Calibri" w:cs="Calibri"/>
        </w:rP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w:t>
      </w:r>
      <w:r>
        <w:rPr>
          <w:rFonts w:ascii="Calibri" w:hAnsi="Calibri" w:cs="Calibri"/>
        </w:rPr>
        <w:lastRenderedPageBreak/>
        <w:t xml:space="preserve">стоимости единицы электрической энергии в соответствующем субъекте Российской Федерации, рассчитанной в соответствии с </w:t>
      </w:r>
      <w:hyperlink r:id="rId306" w:history="1">
        <w:r>
          <w:rPr>
            <w:rFonts w:ascii="Calibri" w:hAnsi="Calibri" w:cs="Calibri"/>
            <w:color w:val="0000FF"/>
          </w:rPr>
          <w:t>пунктом 99</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мощность в недостающем объеме, на который объем мощности, определяемый в соответствии с </w:t>
      </w:r>
      <w:hyperlink r:id="rId307" w:history="1">
        <w:r>
          <w:rPr>
            <w:rFonts w:ascii="Calibri" w:hAnsi="Calibri" w:cs="Calibri"/>
            <w:color w:val="0000FF"/>
          </w:rPr>
          <w:t>пунктом 176</w:t>
        </w:r>
      </w:hyperlink>
      <w:r>
        <w:rPr>
          <w:rFonts w:ascii="Calibri" w:hAnsi="Calibri" w:cs="Calibri"/>
        </w:rPr>
        <w:t xml:space="preserve"> настоящих Правил для целей экспорта, превышает величину установленной мощности указанного генерирующего оборудования.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r:id="rId308" w:history="1">
        <w:r>
          <w:rPr>
            <w:rFonts w:ascii="Calibri" w:hAnsi="Calibri" w:cs="Calibri"/>
            <w:color w:val="0000FF"/>
          </w:rPr>
          <w:t>разделом IX</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309"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r:id="rId310" w:history="1">
        <w:r>
          <w:rPr>
            <w:rFonts w:ascii="Calibri" w:hAnsi="Calibri" w:cs="Calibri"/>
            <w:color w:val="0000FF"/>
          </w:rPr>
          <w:t>пунктом 7</w:t>
        </w:r>
      </w:hyperlink>
      <w:r>
        <w:rPr>
          <w:rFonts w:ascii="Calibri" w:hAnsi="Calibri" w:cs="Calibri"/>
        </w:rP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r:id="rId311" w:history="1">
        <w:r>
          <w:rPr>
            <w:rFonts w:ascii="Calibri" w:hAnsi="Calibri" w:cs="Calibri"/>
            <w:color w:val="0000FF"/>
          </w:rPr>
          <w:t>раздела VIII</w:t>
        </w:r>
      </w:hyperlink>
      <w:r>
        <w:rPr>
          <w:rFonts w:ascii="Calibri" w:hAnsi="Calibri" w:cs="Calibri"/>
        </w:rP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договора о параллельной работе с зарубежной энергосистемой, подписанного российской стороной, в том числе системным оператором;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w:t>
      </w:r>
      <w:hyperlink r:id="rId312" w:history="1">
        <w:r>
          <w:rPr>
            <w:rFonts w:ascii="Calibri" w:hAnsi="Calibri" w:cs="Calibri"/>
            <w:color w:val="0000FF"/>
          </w:rPr>
          <w:t>разделом IV</w:t>
        </w:r>
      </w:hyperlink>
      <w:r>
        <w:rPr>
          <w:rFonts w:ascii="Calibri" w:hAnsi="Calibri" w:cs="Calibri"/>
        </w:rPr>
        <w:t xml:space="preserve"> настоящих Правил объема недопоставки мощности значения соответствующих коэффициентов уменьшаются вдвое.</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покупки электрической энергии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и мощности в целях оплаты потерь электрической энергии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в электрических сетях</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w:t>
      </w:r>
      <w:r>
        <w:rPr>
          <w:rFonts w:ascii="Calibri" w:hAnsi="Calibri" w:cs="Calibri"/>
        </w:rPr>
        <w:lastRenderedPageBreak/>
        <w:t>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r:id="rId313" w:history="1">
        <w:r>
          <w:rPr>
            <w:rFonts w:ascii="Calibri" w:hAnsi="Calibri" w:cs="Calibri"/>
            <w:color w:val="0000FF"/>
          </w:rPr>
          <w:t>пунктом 99</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для указанной организации в соответствии с порядком определения величины спроса на мощность с целью проведения долгосрочного отбора мощности исходя из объема пикового потребления, умноженного на плановый коэффициент резервирования мощности, учтенный при проведении конкурентного отбора мощности на соответствующий год.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зоны свободного перетока,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 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в соответствии с </w:t>
      </w:r>
      <w:hyperlink r:id="rId314" w:history="1">
        <w:r>
          <w:rPr>
            <w:rFonts w:ascii="Calibri" w:hAnsi="Calibri" w:cs="Calibri"/>
            <w:color w:val="0000FF"/>
          </w:rPr>
          <w:t>пунктом 123</w:t>
        </w:r>
      </w:hyperlink>
      <w:r>
        <w:rPr>
          <w:rFonts w:ascii="Calibri" w:hAnsi="Calibri" w:cs="Calibri"/>
        </w:rPr>
        <w:t xml:space="preserve"> настоящих Правил на год поставки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r:id="rId315" w:history="1">
        <w:r>
          <w:rPr>
            <w:rFonts w:ascii="Calibri" w:hAnsi="Calibri" w:cs="Calibri"/>
            <w:color w:val="0000FF"/>
          </w:rPr>
          <w:t>пунктами 175</w:t>
        </w:r>
      </w:hyperlink>
      <w:r>
        <w:rPr>
          <w:rFonts w:ascii="Calibri" w:hAnsi="Calibri" w:cs="Calibri"/>
        </w:rPr>
        <w:t xml:space="preserve"> и </w:t>
      </w:r>
      <w:hyperlink r:id="rId316" w:history="1">
        <w:r>
          <w:rPr>
            <w:rFonts w:ascii="Calibri" w:hAnsi="Calibri" w:cs="Calibri"/>
            <w:color w:val="0000FF"/>
          </w:rPr>
          <w:t>176</w:t>
        </w:r>
      </w:hyperlink>
      <w:r>
        <w:rPr>
          <w:rFonts w:ascii="Calibri" w:hAnsi="Calibri" w:cs="Calibri"/>
        </w:rP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r:id="rId317" w:history="1">
        <w:r>
          <w:rPr>
            <w:rFonts w:ascii="Calibri" w:hAnsi="Calibri" w:cs="Calibri"/>
            <w:color w:val="0000FF"/>
          </w:rPr>
          <w:t>пунктом 170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XII. Организация коммерческого учета электрической энергии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XIII. Правовые основы осуществления торговли электрической</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энергией и мощностью в неценовых зонах оптового рынка</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r:id="rId318" w:history="1">
        <w:r>
          <w:rPr>
            <w:rFonts w:ascii="Calibri" w:hAnsi="Calibri" w:cs="Calibri"/>
            <w:color w:val="0000FF"/>
          </w:rPr>
          <w:t>пунктами 179</w:t>
        </w:r>
      </w:hyperlink>
      <w:r>
        <w:rPr>
          <w:rFonts w:ascii="Calibri" w:hAnsi="Calibri" w:cs="Calibri"/>
        </w:rPr>
        <w:t xml:space="preserve"> и </w:t>
      </w:r>
      <w:hyperlink r:id="rId319" w:history="1">
        <w:r>
          <w:rPr>
            <w:rFonts w:ascii="Calibri" w:hAnsi="Calibri" w:cs="Calibri"/>
            <w:color w:val="0000FF"/>
          </w:rPr>
          <w:t>180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r:id="rId320" w:history="1">
        <w:r>
          <w:rPr>
            <w:rFonts w:ascii="Calibri" w:hAnsi="Calibri" w:cs="Calibri"/>
            <w:color w:val="0000FF"/>
          </w:rPr>
          <w:t>пунктом 81</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w:t>
      </w:r>
      <w:r>
        <w:rPr>
          <w:rFonts w:ascii="Calibri" w:hAnsi="Calibri" w:cs="Calibri"/>
        </w:rPr>
        <w:lastRenderedPageBreak/>
        <w:t>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сумма определенных в соответствии с </w:t>
      </w:r>
      <w:hyperlink r:id="rId321"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r:id="rId322" w:history="1">
        <w:r>
          <w:rPr>
            <w:rFonts w:ascii="Calibri" w:hAnsi="Calibri" w:cs="Calibri"/>
            <w:color w:val="0000FF"/>
          </w:rPr>
          <w:t>пунктами 179</w:t>
        </w:r>
      </w:hyperlink>
      <w:r>
        <w:rPr>
          <w:rFonts w:ascii="Calibri" w:hAnsi="Calibri" w:cs="Calibri"/>
        </w:rPr>
        <w:t xml:space="preserve"> и </w:t>
      </w:r>
      <w:hyperlink r:id="rId323" w:history="1">
        <w:r>
          <w:rPr>
            <w:rFonts w:ascii="Calibri" w:hAnsi="Calibri" w:cs="Calibri"/>
            <w:color w:val="0000FF"/>
          </w:rPr>
          <w:t>180</w:t>
        </w:r>
      </w:hyperlink>
      <w:r>
        <w:rPr>
          <w:rFonts w:ascii="Calibri" w:hAnsi="Calibri" w:cs="Calibri"/>
        </w:rP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r:id="rId324"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w:t>
      </w:r>
      <w:r>
        <w:rPr>
          <w:rFonts w:ascii="Calibri" w:hAnsi="Calibri" w:cs="Calibri"/>
        </w:rPr>
        <w:lastRenderedPageBreak/>
        <w:t>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r:id="rId325" w:history="1">
        <w:r>
          <w:rPr>
            <w:rFonts w:ascii="Calibri" w:hAnsi="Calibri" w:cs="Calibri"/>
            <w:color w:val="0000FF"/>
          </w:rPr>
          <w:t>пунктом 174</w:t>
        </w:r>
      </w:hyperlink>
      <w:r>
        <w:rPr>
          <w:rFonts w:ascii="Calibri" w:hAnsi="Calibri" w:cs="Calibri"/>
        </w:rP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176. Объем мощности, фактически поставленной на оптовый рынок поставщиками, функционирующими в неценовых зонах оптового рынка, определяется величиной установленной мощности генерирующего оборудования, определенной на основании прогнозного баланса на соответствующий период регулирования, с учетом результатов аттестации генерирующего оборудования, за вычетом объема недопоставки мощности, определяемой в соответствии с настоящими Правилами при невыполнении поставщиком требований, указанных в </w:t>
      </w:r>
      <w:hyperlink r:id="rId326" w:history="1">
        <w:r>
          <w:rPr>
            <w:rFonts w:ascii="Calibri" w:hAnsi="Calibri" w:cs="Calibri"/>
            <w:color w:val="0000FF"/>
          </w:rPr>
          <w:t>подпункте 1 пункта 48</w:t>
        </w:r>
      </w:hyperlink>
      <w:r>
        <w:rPr>
          <w:rFonts w:ascii="Calibri" w:hAnsi="Calibri" w:cs="Calibri"/>
        </w:rPr>
        <w:t xml:space="preserve"> настоящих Правил и </w:t>
      </w:r>
      <w:hyperlink r:id="rId327" w:history="1">
        <w:r>
          <w:rPr>
            <w:rFonts w:ascii="Calibri" w:hAnsi="Calibri" w:cs="Calibri"/>
            <w:color w:val="0000FF"/>
          </w:rPr>
          <w:t>подпунктах 1</w:t>
        </w:r>
      </w:hyperlink>
      <w:r>
        <w:rPr>
          <w:rFonts w:ascii="Calibri" w:hAnsi="Calibri" w:cs="Calibri"/>
        </w:rPr>
        <w:t xml:space="preserve">, </w:t>
      </w:r>
      <w:hyperlink r:id="rId328" w:history="1">
        <w:r>
          <w:rPr>
            <w:rFonts w:ascii="Calibri" w:hAnsi="Calibri" w:cs="Calibri"/>
            <w:color w:val="0000FF"/>
          </w:rPr>
          <w:t>3</w:t>
        </w:r>
      </w:hyperlink>
      <w:r>
        <w:rPr>
          <w:rFonts w:ascii="Calibri" w:hAnsi="Calibri" w:cs="Calibri"/>
        </w:rPr>
        <w:t xml:space="preserve">, </w:t>
      </w:r>
      <w:hyperlink r:id="rId329" w:history="1">
        <w:r>
          <w:rPr>
            <w:rFonts w:ascii="Calibri" w:hAnsi="Calibri" w:cs="Calibri"/>
            <w:color w:val="0000FF"/>
          </w:rPr>
          <w:t>4</w:t>
        </w:r>
      </w:hyperlink>
      <w:r>
        <w:rPr>
          <w:rFonts w:ascii="Calibri" w:hAnsi="Calibri" w:cs="Calibri"/>
        </w:rPr>
        <w:t xml:space="preserve">, </w:t>
      </w:r>
      <w:hyperlink r:id="rId330" w:history="1">
        <w:r>
          <w:rPr>
            <w:rFonts w:ascii="Calibri" w:hAnsi="Calibri" w:cs="Calibri"/>
            <w:color w:val="0000FF"/>
          </w:rPr>
          <w:t>6</w:t>
        </w:r>
      </w:hyperlink>
      <w:r>
        <w:rPr>
          <w:rFonts w:ascii="Calibri" w:hAnsi="Calibri" w:cs="Calibri"/>
        </w:rPr>
        <w:t xml:space="preserve"> - </w:t>
      </w:r>
      <w:hyperlink r:id="rId331" w:history="1">
        <w:r>
          <w:rPr>
            <w:rFonts w:ascii="Calibri" w:hAnsi="Calibri" w:cs="Calibri"/>
            <w:color w:val="0000FF"/>
          </w:rPr>
          <w:t>9 пункта 50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Фактический объем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на основе значений объемов потребления электрической энергии покупателем в устанавливаемые системным оператором плановые часы пиковой нагрузки, умноженных на соответствующий коэффициент резервирования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r:id="rId332" w:history="1">
        <w:r>
          <w:rPr>
            <w:rFonts w:ascii="Calibri" w:hAnsi="Calibri" w:cs="Calibri"/>
            <w:color w:val="0000FF"/>
          </w:rPr>
          <w:t>пунктом 176</w:t>
        </w:r>
      </w:hyperlink>
      <w:r>
        <w:rPr>
          <w:rFonts w:ascii="Calibri" w:hAnsi="Calibri" w:cs="Calibri"/>
        </w:rPr>
        <w:t xml:space="preserve"> настоящих Правил, регулируемой цены (тарифа) на мощность и коэффициента сезонности для соответствующего месяца, в котором осуществляется поставка.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r:id="rId333" w:history="1">
        <w:r>
          <w:rPr>
            <w:rFonts w:ascii="Calibri" w:hAnsi="Calibri" w:cs="Calibri"/>
            <w:color w:val="0000FF"/>
          </w:rPr>
          <w:t>абзацем вторым</w:t>
        </w:r>
      </w:hyperlink>
      <w:r>
        <w:rPr>
          <w:rFonts w:ascii="Calibri" w:hAnsi="Calibri" w:cs="Calibri"/>
        </w:rP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r:id="rId334" w:history="1">
        <w:r>
          <w:rPr>
            <w:rFonts w:ascii="Calibri" w:hAnsi="Calibri" w:cs="Calibri"/>
            <w:color w:val="0000FF"/>
          </w:rPr>
          <w:t>пунктом 178</w:t>
        </w:r>
      </w:hyperlink>
      <w:r>
        <w:rPr>
          <w:rFonts w:ascii="Calibri" w:hAnsi="Calibri" w:cs="Calibri"/>
        </w:rP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r:id="rId335" w:history="1">
        <w:r>
          <w:rPr>
            <w:rFonts w:ascii="Calibri" w:hAnsi="Calibri" w:cs="Calibri"/>
            <w:color w:val="0000FF"/>
          </w:rPr>
          <w:t>подпункте 1</w:t>
        </w:r>
      </w:hyperlink>
      <w:r>
        <w:rPr>
          <w:rFonts w:ascii="Calibri" w:hAnsi="Calibri" w:cs="Calibri"/>
        </w:rPr>
        <w:t xml:space="preserve"> настоящего пункта величине путем увеличения их обязательств;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на электрическую энергию в указанных договорах не должна превышать 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цена на электрическую энергию в указанном договоре не превышает предельный уровень регулируемых цен (тарифов),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 В случае несоответствия этого договора требованиям настоящего пункта или внесения в него изменений, приводящих к превышению цены в договоре над предельным уровнем регулируемых цен (тарифов), указанный договор или изменения в него не регистрируются и не учитываются организацией коммерческой инфраструктуры.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по результатам расчетов указанная цена </w:t>
      </w:r>
      <w:r>
        <w:rPr>
          <w:rFonts w:ascii="Calibri" w:hAnsi="Calibri" w:cs="Calibri"/>
        </w:rPr>
        <w:lastRenderedPageBreak/>
        <w:t>превысила предельный уровень регулируемых цен (тарифов), то при расчете стоимости электрической энергии по двустороннему договору применяется предельный уровень регулируемых цен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r:id="rId336" w:history="1">
        <w:r>
          <w:rPr>
            <w:rFonts w:ascii="Calibri" w:hAnsi="Calibri" w:cs="Calibri"/>
            <w:color w:val="0000FF"/>
          </w:rPr>
          <w:t>пунктом 41</w:t>
        </w:r>
      </w:hyperlink>
      <w:r>
        <w:rPr>
          <w:rFonts w:ascii="Calibri" w:hAnsi="Calibri" w:cs="Calibri"/>
        </w:rP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r:id="rId337" w:history="1">
        <w:r>
          <w:rPr>
            <w:rFonts w:ascii="Calibri" w:hAnsi="Calibri" w:cs="Calibri"/>
            <w:color w:val="0000FF"/>
          </w:rPr>
          <w:t>пунктом 171</w:t>
        </w:r>
      </w:hyperlink>
      <w:r>
        <w:rPr>
          <w:rFonts w:ascii="Calibri" w:hAnsi="Calibri" w:cs="Calibri"/>
        </w:rPr>
        <w:t xml:space="preserve"> настоящих Правил. Стоимость электрической энергии в определенных в соответствии с </w:t>
      </w:r>
      <w:hyperlink r:id="rId338" w:history="1">
        <w:r>
          <w:rPr>
            <w:rFonts w:ascii="Calibri" w:hAnsi="Calibri" w:cs="Calibri"/>
            <w:color w:val="0000FF"/>
          </w:rPr>
          <w:t>пунктом 181</w:t>
        </w:r>
      </w:hyperlink>
      <w:r>
        <w:rPr>
          <w:rFonts w:ascii="Calibri" w:hAnsi="Calibri" w:cs="Calibri"/>
        </w:rP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r:id="rId339"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XIV. Формирование ценовых параметров, складывающихся</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по результатам торговли электрической энергией и мощностью</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 и используемых гарантирующими поставщиками</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в своей деятельности</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183. Организация коммерческой инфраструктуры рассчитывает в соответствии с договором о присоединении к торговой системе оптового рынка для каждого гарантирующего поставщика - участника оптового рынка средневзвешенные цены в отношении групп точек поставки, в которых соответствующий участник оптового рынка приобретает электрическую энергию и мощность на оптовом рынке с целью продажи на розничном рынке. Указанные средневзвешенные цены определяются с использованием выражения, варианты которого (включая составляющие указанных цен) определяются в соответствии с договором о присоединении к торговой системе оптового рынка. При этом предусматривается формирование средневзвешенной цены на электрическую энергию за расчетный период и для каждого часа суток расчетного периода, средневзвешенной цены на электрическую энергию с учетом стоимости мощности за расчетный период и для зон суток расчетного периода, средневзвешенной цены на мощность и иные варианты выражения средневзвешенных цен.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для расчета средневзвешенных цен предоставляют организации коммерческой инфраструктуры в соответствии с договором о присоединении к торговой системе оптового рынка информацию о заключенных ими свободных договорах купли-продажи электрической энергии и (или)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определения средневзвешенных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w:t>
      </w:r>
      <w:hyperlink r:id="rId340" w:history="1">
        <w:r>
          <w:rPr>
            <w:rFonts w:ascii="Calibri" w:hAnsi="Calibri" w:cs="Calibri"/>
            <w:color w:val="0000FF"/>
          </w:rPr>
          <w:t>пунктом 99</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184. Средневзвешенная цена на электрическую энергию с учетом стоимости мощности рассчитывается в порядке, предусмотренном договором о присоединении к торговой системе оптового рынка, исходя из стоимости электрической энергии и мощности, приобретаемой гарантирующим поставщиком на оптовом рынке в соответствии с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средневзвешенной цены на электрическую энергию с учетом стоимости мощности учитываются следующие величины: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приходящиеся на единицу электрической энергии расходы на приобретение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приходящийся на единицу электрической энергии размер обязательств по оплате электрической энергии в объеме отклонений, определенный за соответствующий расчетный период по результатам конкурентного отбора заявок для балансирования системы.</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цена на электрическую энергию с учетом стоимости мощности определяется с учетом корректировки, обусловленной разницей между плановыми и фактическими объемами потребления электрической энергии и мощности в предыдущем расчетном периоде.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185. Величина, указанная в </w:t>
      </w:r>
      <w:hyperlink r:id="rId341" w:history="1">
        <w:r>
          <w:rPr>
            <w:rFonts w:ascii="Calibri" w:hAnsi="Calibri" w:cs="Calibri"/>
            <w:color w:val="0000FF"/>
          </w:rPr>
          <w:t>абзаце третьем пункта 184</w:t>
        </w:r>
      </w:hyperlink>
      <w:r>
        <w:rPr>
          <w:rFonts w:ascii="Calibri" w:hAnsi="Calibri" w:cs="Calibri"/>
        </w:rPr>
        <w:t xml:space="preserve"> настоящих Правил, рассчитывается в порядке, предусмотренном договором о присоединении к торговой системе оптового рынка, как сумма следующих величин: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средневзвешенная стоимость единицы электрической энергии, определяемая по результатам конкурентного отбора ценовых заявок на сутки вперед исходя из равновесных цен на электрическую энергию на каждый час расчетного периода и объемов, на которые объемы планового почасового потребления электрической энергии соответствующего участника оптового рынка превышают объемы электрической энергии, приобретаемые им на оптовом рынке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средневзвешенная стоимость единицы электрической энергии, определяемая исходя из стоимости электрической энергии, приобретаемой по регулируемым договорам (за исключением регулируемых договоров для населения), которая рассчитывается в соответствии с </w:t>
      </w:r>
      <w:hyperlink r:id="rId342" w:history="1">
        <w:r>
          <w:rPr>
            <w:rFonts w:ascii="Calibri" w:hAnsi="Calibri" w:cs="Calibri"/>
            <w:color w:val="0000FF"/>
          </w:rPr>
          <w:t>разделом VI</w:t>
        </w:r>
      </w:hyperlink>
      <w:r>
        <w:rPr>
          <w:rFonts w:ascii="Calibri" w:hAnsi="Calibri" w:cs="Calibri"/>
        </w:rPr>
        <w:t xml:space="preserve"> </w:t>
      </w:r>
      <w:r>
        <w:rPr>
          <w:rFonts w:ascii="Calibri" w:hAnsi="Calibri" w:cs="Calibri"/>
        </w:rPr>
        <w:lastRenderedPageBreak/>
        <w:t xml:space="preserve">настоящих Правил с учетом особенностей, предусмотренных </w:t>
      </w:r>
      <w:hyperlink r:id="rId343" w:history="1">
        <w:r>
          <w:rPr>
            <w:rFonts w:ascii="Calibri" w:hAnsi="Calibri" w:cs="Calibri"/>
            <w:color w:val="0000FF"/>
          </w:rPr>
          <w:t>пунктом 71</w:t>
        </w:r>
      </w:hyperlink>
      <w:r>
        <w:rPr>
          <w:rFonts w:ascii="Calibri" w:hAnsi="Calibri" w:cs="Calibri"/>
        </w:rPr>
        <w:t xml:space="preserve"> настоящих Правил, и объемов электрической энергии, приобретаемой по указанным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186. Величина, указанная в </w:t>
      </w:r>
      <w:hyperlink r:id="rId344" w:history="1">
        <w:r>
          <w:rPr>
            <w:rFonts w:ascii="Calibri" w:hAnsi="Calibri" w:cs="Calibri"/>
            <w:color w:val="0000FF"/>
          </w:rPr>
          <w:t>абзаце четвертом пункта 184</w:t>
        </w:r>
      </w:hyperlink>
      <w:r>
        <w:rPr>
          <w:rFonts w:ascii="Calibri" w:hAnsi="Calibri" w:cs="Calibri"/>
        </w:rPr>
        <w:t xml:space="preserve"> настоящих Правил, рассчитывается в соответствии с договором о присоединении к торговой системе оптового рынка, исходя из стоимости мощности, приобретаемой по результатам конкурентного отбора мощности и с использованием других способов торговли мощностью на оптовом рынке в соответствии с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187. Величина, указанная в </w:t>
      </w:r>
      <w:hyperlink r:id="rId345" w:history="1">
        <w:r>
          <w:rPr>
            <w:rFonts w:ascii="Calibri" w:hAnsi="Calibri" w:cs="Calibri"/>
            <w:color w:val="0000FF"/>
          </w:rPr>
          <w:t>абзаце пятом пункта 184</w:t>
        </w:r>
      </w:hyperlink>
      <w:r>
        <w:rPr>
          <w:rFonts w:ascii="Calibri" w:hAnsi="Calibri" w:cs="Calibri"/>
        </w:rPr>
        <w:t xml:space="preserve"> настоящих Правил, определяется в соответствии с порядком, определенным договором о присоединении к торговой системе оптового рынка как произведение следующих величин: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средневзвешенный модуль разности индикатора стоимости и равновесной цены на электрическую энергию, сложившийся в каждый час соответствующего расчетного периода;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доля, которую объем электрической энергии, равный усредненному показателю объемов отклонений, занимает в объеме планового почасового потребления электрической энергии, не купленной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Усредненный показатель объемов отклонений определяется в соответствии с договором о присоединении к торговой системе оптового рынка организацией коммерческой инфраструктуры для каждого гарантирующего поставщика.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188. Средневзвешенная цена на электрическую энергию рассчитывается в порядке, предусмотренном договором о присоединении к торговой системе оптового рынка, как сумма следующих величин: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которая определяется за соответствующий расчетный период по результатам конкурентного отбора ценовых заявок на сутки вперед;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приходящийся на единицу электрической энергии размер обязательств по оплате электрической энергии в объеме отклонений, определенный за соответствующий расчетный период по результатам конкурентного отбора заявок для балансирования системы в соответствии с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средневзвешенная стоимость единицы электрической энергии, определяемая исходя из стоимости электрической энергии, приобретаемой по регулируемым договорам (за исключением регулируемых договоров для населения), которая рассчитывается в соответствии с </w:t>
      </w:r>
      <w:hyperlink r:id="rId346" w:history="1">
        <w:r>
          <w:rPr>
            <w:rFonts w:ascii="Calibri" w:hAnsi="Calibri" w:cs="Calibri"/>
            <w:color w:val="0000FF"/>
          </w:rPr>
          <w:t>разделом VI</w:t>
        </w:r>
      </w:hyperlink>
      <w:r>
        <w:rPr>
          <w:rFonts w:ascii="Calibri" w:hAnsi="Calibri" w:cs="Calibri"/>
        </w:rPr>
        <w:t xml:space="preserve"> настоящих Правил с учетом особенностей, предусмотренных </w:t>
      </w:r>
      <w:hyperlink r:id="rId347" w:history="1">
        <w:r>
          <w:rPr>
            <w:rFonts w:ascii="Calibri" w:hAnsi="Calibri" w:cs="Calibri"/>
            <w:color w:val="0000FF"/>
          </w:rPr>
          <w:t>пунктом 71</w:t>
        </w:r>
      </w:hyperlink>
      <w:r>
        <w:rPr>
          <w:rFonts w:ascii="Calibri" w:hAnsi="Calibri" w:cs="Calibri"/>
        </w:rPr>
        <w:t xml:space="preserve"> настоящих Правил, и объемов электрической энергии, приобретаемой по указанным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Величина, указанная в </w:t>
      </w:r>
      <w:hyperlink r:id="rId348" w:history="1">
        <w:r>
          <w:rPr>
            <w:rFonts w:ascii="Calibri" w:hAnsi="Calibri" w:cs="Calibri"/>
            <w:color w:val="0000FF"/>
          </w:rPr>
          <w:t>абзаце втором</w:t>
        </w:r>
      </w:hyperlink>
      <w:r>
        <w:rPr>
          <w:rFonts w:ascii="Calibri" w:hAnsi="Calibri" w:cs="Calibri"/>
        </w:rPr>
        <w:t xml:space="preserve"> настоящего пункта, определяется по результатам конкурентного отбора ценовых заявок на сутки вперед исходя из равновесных цен на электрическую энергию на каждый час расчетного периода и объемов, на которые объемы планового почасового потребления электрической энергии соответствующего участника оптового рынка превышают объемы электрической энергии, приобретаемые им на оптовом рынке по регулируемым договорам.</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Величина, указанная в </w:t>
      </w:r>
      <w:hyperlink r:id="rId349" w:history="1">
        <w:r>
          <w:rPr>
            <w:rFonts w:ascii="Calibri" w:hAnsi="Calibri" w:cs="Calibri"/>
            <w:color w:val="0000FF"/>
          </w:rPr>
          <w:t>абзаце третьем</w:t>
        </w:r>
      </w:hyperlink>
      <w:r>
        <w:rPr>
          <w:rFonts w:ascii="Calibri" w:hAnsi="Calibri" w:cs="Calibri"/>
        </w:rPr>
        <w:t xml:space="preserve"> настоящего пункта, определяется в порядке, предусмотренном </w:t>
      </w:r>
      <w:hyperlink r:id="rId350" w:history="1">
        <w:r>
          <w:rPr>
            <w:rFonts w:ascii="Calibri" w:hAnsi="Calibri" w:cs="Calibri"/>
            <w:color w:val="0000FF"/>
          </w:rPr>
          <w:t>пунктом 187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для каждого часа суток расчетного периода определяет отдельно средневзвешенные цены исходя из цены на электрическую энергию по результатам конкурентного отбора ценовых заявок на сутки вперед и цены на электрическую энергию по результатам конкурентного отбора заявок для балансирования системы, а также величины, необходимые для компенсации стоимости отклонений фактических почасовых объемов потребления от договорных почасовых объемов потребления.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189. Средневзвешенная цена на мощность рассчитывается в соответствии с договором о присоединении к торговой системе оптового рынка исходя из стоимости мощности, приобретаемой по результатам конкурентного отбора мощности, и с использованием других способов торговли мощностью на оптовом рынке в соответствии с настоящими Правилами.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цена на мощность на расчетный период определяется с учетом корректировки, обусловленной разницей между плановыми и фактическими объемами потребления электрической энергии и мощности в предыдущем расчетном периоде.</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190. Величины, предусмотренные </w:t>
      </w:r>
      <w:hyperlink r:id="rId351" w:history="1">
        <w:r>
          <w:rPr>
            <w:rFonts w:ascii="Calibri" w:hAnsi="Calibri" w:cs="Calibri"/>
            <w:color w:val="0000FF"/>
          </w:rPr>
          <w:t>абзацами третьим</w:t>
        </w:r>
      </w:hyperlink>
      <w:r>
        <w:rPr>
          <w:rFonts w:ascii="Calibri" w:hAnsi="Calibri" w:cs="Calibri"/>
        </w:rPr>
        <w:t xml:space="preserve"> - </w:t>
      </w:r>
      <w:hyperlink r:id="rId352" w:history="1">
        <w:r>
          <w:rPr>
            <w:rFonts w:ascii="Calibri" w:hAnsi="Calibri" w:cs="Calibri"/>
            <w:color w:val="0000FF"/>
          </w:rPr>
          <w:t>пятым пункта 184</w:t>
        </w:r>
      </w:hyperlink>
      <w:r>
        <w:rPr>
          <w:rFonts w:ascii="Calibri" w:hAnsi="Calibri" w:cs="Calibri"/>
        </w:rPr>
        <w:t xml:space="preserve"> и </w:t>
      </w:r>
      <w:hyperlink r:id="rId353" w:history="1">
        <w:r>
          <w:rPr>
            <w:rFonts w:ascii="Calibri" w:hAnsi="Calibri" w:cs="Calibri"/>
            <w:color w:val="0000FF"/>
          </w:rPr>
          <w:t>абзацами третьим</w:t>
        </w:r>
      </w:hyperlink>
      <w:r>
        <w:rPr>
          <w:rFonts w:ascii="Calibri" w:hAnsi="Calibri" w:cs="Calibri"/>
        </w:rPr>
        <w:t xml:space="preserve"> и </w:t>
      </w:r>
      <w:hyperlink r:id="rId354" w:history="1">
        <w:r>
          <w:rPr>
            <w:rFonts w:ascii="Calibri" w:hAnsi="Calibri" w:cs="Calibri"/>
            <w:color w:val="0000FF"/>
          </w:rPr>
          <w:t>четвертым пункта 188</w:t>
        </w:r>
      </w:hyperlink>
      <w:r>
        <w:rPr>
          <w:rFonts w:ascii="Calibri" w:hAnsi="Calibri" w:cs="Calibri"/>
        </w:rPr>
        <w:t xml:space="preserve"> настоящих Правил, рассчитываются: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 учетом величины, на которую корректируются обязательства по оплате электрической энергии соответствующего гарантирующего поставщика в соответствии с </w:t>
      </w:r>
      <w:hyperlink r:id="rId355" w:history="1">
        <w:r>
          <w:rPr>
            <w:rFonts w:ascii="Calibri" w:hAnsi="Calibri" w:cs="Calibri"/>
            <w:color w:val="0000FF"/>
          </w:rPr>
          <w:t>пунктами 85</w:t>
        </w:r>
      </w:hyperlink>
      <w:r>
        <w:rPr>
          <w:rFonts w:ascii="Calibri" w:hAnsi="Calibri" w:cs="Calibri"/>
        </w:rPr>
        <w:t xml:space="preserve"> и </w:t>
      </w:r>
      <w:hyperlink r:id="rId356" w:history="1">
        <w:r>
          <w:rPr>
            <w:rFonts w:ascii="Calibri" w:hAnsi="Calibri" w:cs="Calibri"/>
            <w:color w:val="0000FF"/>
          </w:rPr>
          <w:t>150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 учетом стоимости электрической энергии в объеме потерь, включенных в цену (тариф)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191. Организация коммерческой инфраструктуры в порядке, предусмотренном договором о присоединении к торговой системе оптового рынка, доводит до сведения гарантирующих поставщиков значения цен на электрическую энергию, определяемых для каждого часа расчетного периода по результатам конкурентного отбора ценовых заявок на сутки вперед и по результатам конкурентного отбора заявок для балансирования системы, и цен на мощность, определяемых по результатам конкурентного отбора мощности, а также величины, на которые корректируются обязательства по оплате электрической энергии и мощности соответствующих гарантирующих поставщиков в соответствии с </w:t>
      </w:r>
      <w:hyperlink r:id="rId357" w:history="1">
        <w:r>
          <w:rPr>
            <w:rFonts w:ascii="Calibri" w:hAnsi="Calibri" w:cs="Calibri"/>
            <w:color w:val="0000FF"/>
          </w:rPr>
          <w:t>пунктами 85</w:t>
        </w:r>
      </w:hyperlink>
      <w:r>
        <w:rPr>
          <w:rFonts w:ascii="Calibri" w:hAnsi="Calibri" w:cs="Calibri"/>
        </w:rPr>
        <w:t xml:space="preserve"> и </w:t>
      </w:r>
      <w:hyperlink r:id="rId358" w:history="1">
        <w:r>
          <w:rPr>
            <w:rFonts w:ascii="Calibri" w:hAnsi="Calibri" w:cs="Calibri"/>
            <w:color w:val="0000FF"/>
          </w:rPr>
          <w:t>150</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192. Средневзвешенные цены подлежат опубликованию организацией коммерческой инфраструктуры на ее официальном сайте в сети Интернет в течение 4 дней после окончания соответствующего расчетного периода, за исключением 2011 года, для которого сроки публикации устанавливаются договором о присоединении к торговой системе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193. Организация коммерческой инфраструктуры рассчитывает в соответствии с правилами применения цен (тарифов), определения стоимости электрической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объема потребления электрической энергии и мощности на территориях неценовых зон оптового рынка, утверждаемыми федеральным органом исполнительной власти в области регулирования тарифов (далее - Правила применения цен (тарифов) в неценовых зонах оптового рынка),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неценовой зоны (энергосбытовой, энергоснабжающей организации):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стоимость единицы электрической энергии в объемах планового почасового потребления электрической энергии, рассчитанную для каждого часа;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коэффициент, отражающий долю потребления электрической энергии населением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стоимость единицы планового объема покупки мощности, рассчитанную для месяца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стоимость электрической энергии в объеме отклонений фактического потребления электрической энергии от планового для каждого часа;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стоимость мощности в объеме отклонений фактического потребления от планового за соответствующий месяц поставки;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разницу предварительно рассчитанных объемов обязательств участников по оплате электрической энергии и 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разницу предварительно рассчитанных объемов обязательств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точек поставки за расчетный период;</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w:t>
      </w:r>
      <w:r>
        <w:rPr>
          <w:rFonts w:ascii="Calibri" w:hAnsi="Calibri" w:cs="Calibri"/>
        </w:rPr>
        <w:lastRenderedPageBreak/>
        <w:t xml:space="preserve">двухставочным,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w:t>
      </w:r>
      <w:hyperlink r:id="rId359"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произведения объема электрической энергии, соответствующего потреблению электрической энергии населением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w:t>
      </w:r>
      <w:hyperlink r:id="rId360" w:history="1">
        <w:r>
          <w:rPr>
            <w:rFonts w:ascii="Calibri" w:hAnsi="Calibri" w:cs="Calibri"/>
            <w:color w:val="0000FF"/>
          </w:rPr>
          <w:t>пунктами 179</w:t>
        </w:r>
      </w:hyperlink>
      <w:r>
        <w:rPr>
          <w:rFonts w:ascii="Calibri" w:hAnsi="Calibri" w:cs="Calibri"/>
        </w:rPr>
        <w:t xml:space="preserve"> и </w:t>
      </w:r>
      <w:hyperlink r:id="rId361" w:history="1">
        <w:r>
          <w:rPr>
            <w:rFonts w:ascii="Calibri" w:hAnsi="Calibri" w:cs="Calibri"/>
            <w:color w:val="0000FF"/>
          </w:rPr>
          <w:t>180</w:t>
        </w:r>
      </w:hyperlink>
      <w:r>
        <w:rPr>
          <w:rFonts w:ascii="Calibri" w:hAnsi="Calibri" w:cs="Calibri"/>
        </w:rPr>
        <w:t xml:space="preserve"> настоящих Правил, и стоимости единицы электрической энергии, определенной в соответствии с </w:t>
      </w:r>
      <w:hyperlink r:id="rId362" w:history="1">
        <w:r>
          <w:rPr>
            <w:rFonts w:ascii="Calibri" w:hAnsi="Calibri" w:cs="Calibri"/>
            <w:color w:val="0000FF"/>
          </w:rPr>
          <w:t>пунктом 175</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стоимости электрической энергии в объемах перетока между неценовой зоной и ценовой зоной (ценовыми зонами) оптового рынка, определенной в соответствии с </w:t>
      </w:r>
      <w:hyperlink r:id="rId363" w:history="1">
        <w:r>
          <w:rPr>
            <w:rFonts w:ascii="Calibri" w:hAnsi="Calibri" w:cs="Calibri"/>
            <w:color w:val="0000FF"/>
          </w:rPr>
          <w:t>пунктом 157</w:t>
        </w:r>
      </w:hyperlink>
      <w:r>
        <w:rPr>
          <w:rFonts w:ascii="Calibri" w:hAnsi="Calibri" w:cs="Calibri"/>
        </w:rPr>
        <w:t xml:space="preserve"> настоящих Правил;</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стоимости электрической энергии, купленной по договорам, предусмотренным </w:t>
      </w:r>
      <w:hyperlink r:id="rId364" w:history="1">
        <w:r>
          <w:rPr>
            <w:rFonts w:ascii="Calibri" w:hAnsi="Calibri" w:cs="Calibri"/>
            <w:color w:val="0000FF"/>
          </w:rPr>
          <w:t>пунктами 179</w:t>
        </w:r>
      </w:hyperlink>
      <w:r>
        <w:rPr>
          <w:rFonts w:ascii="Calibri" w:hAnsi="Calibri" w:cs="Calibri"/>
        </w:rPr>
        <w:t xml:space="preserve"> и </w:t>
      </w:r>
      <w:hyperlink r:id="rId365" w:history="1">
        <w:r>
          <w:rPr>
            <w:rFonts w:ascii="Calibri" w:hAnsi="Calibri" w:cs="Calibri"/>
            <w:color w:val="0000FF"/>
          </w:rPr>
          <w:t>180</w:t>
        </w:r>
      </w:hyperlink>
      <w:r>
        <w:rPr>
          <w:rFonts w:ascii="Calibri" w:hAnsi="Calibri" w:cs="Calibri"/>
        </w:rPr>
        <w:t xml:space="preserve"> настоящих Правил, определяемой в соответствии с Правилами применения цен (тарифов) в неценовых зонах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стоимость мощности для соответствующего месяца, рассчитываемую как величину, равную произведению планового объема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w:t>
      </w:r>
      <w:hyperlink r:id="rId366" w:history="1">
        <w:r>
          <w:rPr>
            <w:rFonts w:ascii="Calibri" w:hAnsi="Calibri" w:cs="Calibri"/>
            <w:color w:val="0000FF"/>
          </w:rPr>
          <w:t>пунктом 177</w:t>
        </w:r>
      </w:hyperlink>
      <w:r>
        <w:rPr>
          <w:rFonts w:ascii="Calibri" w:hAnsi="Calibri" w:cs="Calibri"/>
        </w:rPr>
        <w:t xml:space="preserve"> настоящих Правил, и скорректированную на распределенную в соответствии с </w:t>
      </w:r>
      <w:hyperlink r:id="rId367" w:history="1">
        <w:r>
          <w:rPr>
            <w:rFonts w:ascii="Calibri" w:hAnsi="Calibri" w:cs="Calibri"/>
            <w:color w:val="0000FF"/>
          </w:rPr>
          <w:t>пунктом 178</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территории;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иные параметры, предусмотренные Правилами применения цен (тарифов) в неценовых зонах оптового рынка.</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оптового рынка</w:t>
      </w: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ТЕРРИТОРИЙ, КОТОРЫЕ ОБЪЕДИНЕНЫ В ЦЕНОВЫЕ ЗОНЫ ОПТОВОГО</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РЫНКА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2"/>
        <w:rPr>
          <w:rFonts w:ascii="Calibri" w:hAnsi="Calibri" w:cs="Calibri"/>
        </w:rPr>
      </w:pPr>
      <w:r>
        <w:rPr>
          <w:rFonts w:ascii="Calibri" w:hAnsi="Calibri" w:cs="Calibri"/>
        </w:rPr>
        <w:t>I. Первая ценовая зона (зона Европы и Урала)</w:t>
      </w: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Краснодарский край, Пермский край, Ставропольский край</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часть территории Томской области и Омской области, для которых электрическая энергия поставляется с территории объединенной энергетической системы Урала, Тульская область, Тюменская область, Ульяновская область, Челябинская область, Ярославская область</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город Москва, город Санкт-Петербург</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территории Ненецкого автономного округа, Ханты-Мансийского автономного округа - Югры, Ямало-Ненецкого автономного округа, в границах которых происходит формирование равновесной цены оптового рынка</w:t>
      </w: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jc w:val="center"/>
        <w:outlineLvl w:val="2"/>
        <w:rPr>
          <w:rFonts w:ascii="Calibri" w:hAnsi="Calibri" w:cs="Calibri"/>
        </w:rPr>
      </w:pPr>
      <w:r>
        <w:rPr>
          <w:rFonts w:ascii="Calibri" w:hAnsi="Calibri" w:cs="Calibri"/>
        </w:rPr>
        <w:t>II. Вторая ценовая зона (зона Сибири)</w:t>
      </w: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Республика Бурятия, Республика Тыва, Республика Хакасия</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Алтайский край, Забайкальский край</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Кемеровская область, Новосибирская область, Омская область и Томская область, за исключением территорий, входящих в первую ценовую зону</w:t>
      </w:r>
    </w:p>
    <w:p w:rsidR="00DF6F87" w:rsidRDefault="00DF6F8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территории Республики Алтай, Красноярского края, Иркутской области, в границах которых происходит формирование равновесной цены оптового рынка</w:t>
      </w: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ind w:firstLine="540"/>
        <w:jc w:val="both"/>
        <w:outlineLvl w:val="2"/>
        <w:rPr>
          <w:rFonts w:ascii="Calibri" w:hAnsi="Calibri" w:cs="Calibri"/>
        </w:rPr>
      </w:pP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оптового рынка</w:t>
      </w: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ТЕРРИТОРИЙ, КОТОРЫЕ ОБЪЕДИНЕНЫ В НЕЦЕНОВЫЕ ЗОНЫ ОПТОВОГО</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РЫНКА ЭЛЕКТРИЧЕСКОЙ ЭНЕРГИИ 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Территория Калининградской области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Территория Республики Коми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Территория Архангельской области</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оптового рынка</w:t>
      </w:r>
    </w:p>
    <w:p w:rsidR="00DF6F87" w:rsidRDefault="00DF6F87">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мощности</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ТЕРРИТОРИЙ ЦЕНОВЫХ ЗОН ОПТОВОГО РЫНКА, ДЛЯ КОТОРЫХ</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УСТАНАВЛИВАЮТСЯ ОСОБЕННОСТИ ФУНКЦИОНИРОВАНИЯ ОПТОВОГО</w:t>
      </w:r>
    </w:p>
    <w:p w:rsidR="00DF6F87" w:rsidRDefault="00DF6F87">
      <w:pPr>
        <w:autoSpaceDE w:val="0"/>
        <w:autoSpaceDN w:val="0"/>
        <w:adjustRightInd w:val="0"/>
        <w:spacing w:after="0" w:line="240" w:lineRule="auto"/>
        <w:jc w:val="center"/>
        <w:outlineLvl w:val="1"/>
        <w:rPr>
          <w:rFonts w:ascii="Calibri" w:hAnsi="Calibri" w:cs="Calibri"/>
        </w:rPr>
      </w:pPr>
      <w:r>
        <w:rPr>
          <w:rFonts w:ascii="Calibri" w:hAnsi="Calibri" w:cs="Calibri"/>
        </w:rPr>
        <w:t>И РОЗНИЧНЫХ РЫНКОВ</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Республика Бурятия - на период до 1 января 2012 г.</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Республика Дагестан</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Республика Ингушетия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Кабардино-Балкарская Республика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Карачаево-Черкесская Республика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Республика Северная Осетия - Алания</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Республика Тыва</w:t>
      </w:r>
    </w:p>
    <w:p w:rsidR="00DF6F87" w:rsidRDefault="00DF6F8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Чеченская Республика</w:t>
      </w: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ind w:firstLine="540"/>
        <w:jc w:val="both"/>
        <w:outlineLvl w:val="1"/>
        <w:rPr>
          <w:rFonts w:ascii="Calibri" w:hAnsi="Calibri" w:cs="Calibri"/>
        </w:rPr>
      </w:pP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2010 г. N 1172</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pStyle w:val="ConsPlusTitle"/>
        <w:widowControl/>
        <w:jc w:val="center"/>
        <w:outlineLvl w:val="0"/>
      </w:pPr>
      <w:r>
        <w:t>ИЗМЕНЕНИЯ,</w:t>
      </w:r>
    </w:p>
    <w:p w:rsidR="00DF6F87" w:rsidRDefault="00DF6F87">
      <w:pPr>
        <w:pStyle w:val="ConsPlusTitle"/>
        <w:widowControl/>
        <w:jc w:val="center"/>
        <w:outlineLvl w:val="0"/>
      </w:pPr>
      <w:r>
        <w:t>КОТОРЫЕ ВНОСЯТСЯ В АКТЫ ПРАВИТЕЛЬСТВА РОССИЙСКОЙ ФЕДЕРАЦИИ</w:t>
      </w:r>
    </w:p>
    <w:p w:rsidR="00DF6F87" w:rsidRDefault="00DF6F87">
      <w:pPr>
        <w:pStyle w:val="ConsPlusTitle"/>
        <w:widowControl/>
        <w:jc w:val="center"/>
        <w:outlineLvl w:val="0"/>
      </w:pPr>
      <w:r>
        <w:t>ПО ВОПРОСАМ ОРГАНИЗАЦИИ ФУНКЦИОНИРОВАНИЯ ОПТОВОГО РЫНКА</w:t>
      </w:r>
    </w:p>
    <w:p w:rsidR="00DF6F87" w:rsidRDefault="00DF6F87">
      <w:pPr>
        <w:pStyle w:val="ConsPlusTitle"/>
        <w:widowControl/>
        <w:jc w:val="center"/>
        <w:outlineLvl w:val="0"/>
      </w:pPr>
      <w:r>
        <w:t>ЭЛЕКТРИЧЕСКОЙ ЭНЕРГИИ И МОЩНОСТИ</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В </w:t>
      </w:r>
      <w:hyperlink r:id="rId368" w:history="1">
        <w:r>
          <w:rPr>
            <w:rFonts w:ascii="Calibri" w:hAnsi="Calibri" w:cs="Calibri"/>
            <w:color w:val="0000FF"/>
          </w:rPr>
          <w:t>Основах</w:t>
        </w:r>
      </w:hyperlink>
      <w:r>
        <w:rPr>
          <w:rFonts w:ascii="Calibri" w:hAnsi="Calibri" w:cs="Calibri"/>
        </w:rPr>
        <w:t xml:space="preserve">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2004 г. N 109 (Собрание законодательства Российской Федерации, 2004, N 9, ст. 791; 2005, N 1, ст. 130; 2006, N 23, ст. 2522; N 36, ст. 3835; N 37, ст. 3876; 2007, N 16, ст. 1909; 2008, N 25, ст. 2989; 2009, N 8, ст. 981, 982; N 12, ст. 1429; N 38, ст. 4479; 2010, N 12, ст. 1333; N 21, ст. 2610; N 23, ст. 2837; N 40, ст. 5102):</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369" w:history="1">
        <w:r>
          <w:rPr>
            <w:rFonts w:ascii="Calibri" w:hAnsi="Calibri" w:cs="Calibri"/>
            <w:color w:val="0000FF"/>
          </w:rPr>
          <w:t>абзаце втором подпункта 1 пункта 3</w:t>
        </w:r>
      </w:hyperlink>
      <w:r>
        <w:rPr>
          <w:rFonts w:ascii="Calibri" w:hAnsi="Calibri" w:cs="Calibri"/>
        </w:rPr>
        <w:t xml:space="preserve"> слова "Правилами оптового рынка электрической энергии (мощности) переходного периода" заменить словами "Правилами оптового рынка электрической энергии и мощности";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370" w:history="1">
        <w:r>
          <w:rPr>
            <w:rFonts w:ascii="Calibri" w:hAnsi="Calibri" w:cs="Calibri"/>
            <w:color w:val="0000FF"/>
          </w:rPr>
          <w:t>абзаце третьем пункта 15</w:t>
        </w:r>
      </w:hyperlink>
      <w:r>
        <w:rPr>
          <w:rFonts w:ascii="Calibri" w:hAnsi="Calibri" w:cs="Calibri"/>
        </w:rPr>
        <w:t xml:space="preserve"> слова "первого 3-летнего" исключить;</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371" w:history="1">
        <w:r>
          <w:rPr>
            <w:rFonts w:ascii="Calibri" w:hAnsi="Calibri" w:cs="Calibri"/>
            <w:color w:val="0000FF"/>
          </w:rPr>
          <w:t>пункте 15(1)</w:t>
        </w:r>
      </w:hyperlink>
      <w:r>
        <w:rPr>
          <w:rFonts w:ascii="Calibri" w:hAnsi="Calibri" w:cs="Calibri"/>
        </w:rPr>
        <w:t xml:space="preserve"> слова "первого 3-летнего" исключить;</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w:t>
      </w:r>
      <w:hyperlink r:id="rId372" w:history="1">
        <w:r>
          <w:rPr>
            <w:rFonts w:ascii="Calibri" w:hAnsi="Calibri" w:cs="Calibri"/>
            <w:color w:val="0000FF"/>
          </w:rPr>
          <w:t>абзац третий пункта 16</w:t>
        </w:r>
      </w:hyperlink>
      <w:r>
        <w:rPr>
          <w:rFonts w:ascii="Calibri" w:hAnsi="Calibri" w:cs="Calibri"/>
        </w:rPr>
        <w:t xml:space="preserve"> признать утратившим силу;</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 </w:t>
      </w:r>
      <w:hyperlink r:id="rId373" w:history="1">
        <w:r>
          <w:rPr>
            <w:rFonts w:ascii="Calibri" w:hAnsi="Calibri" w:cs="Calibri"/>
            <w:color w:val="0000FF"/>
          </w:rPr>
          <w:t>дополнить</w:t>
        </w:r>
      </w:hyperlink>
      <w:r>
        <w:rPr>
          <w:rFonts w:ascii="Calibri" w:hAnsi="Calibri" w:cs="Calibri"/>
        </w:rPr>
        <w:t xml:space="preserve"> пунктами 16(1) и 16(2) следующего содержания:</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"16(1). 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 за ними групп точек поставки.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правилами оптового рынка,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баланса.</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w:t>
      </w:r>
      <w:r>
        <w:rPr>
          <w:rFonts w:ascii="Calibri" w:hAnsi="Calibri" w:cs="Calibri"/>
        </w:rPr>
        <w:lastRenderedPageBreak/>
        <w:t>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16(2). 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(или) мощности на оптовом рынке в отношении соответствующей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правилами оптового рынка, осуществляется в 2012 году не чаще одного раза в полгода, с 1 января 2013 г. - не чаще одного раза в квартал. Указанные решения принимаются не позднее чем за один календарный месяц до начала очередного квартала (в 2012 году - не позднее 1 июня).";</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е) в </w:t>
      </w:r>
      <w:hyperlink r:id="rId374" w:history="1">
        <w:r>
          <w:rPr>
            <w:rFonts w:ascii="Calibri" w:hAnsi="Calibri" w:cs="Calibri"/>
            <w:color w:val="0000FF"/>
          </w:rPr>
          <w:t>абзаце одиннадцатом пункта 35(4)</w:t>
        </w:r>
      </w:hyperlink>
      <w:r>
        <w:rPr>
          <w:rFonts w:ascii="Calibri" w:hAnsi="Calibri" w:cs="Calibri"/>
        </w:rPr>
        <w:t xml:space="preserve"> слова "не может отличаться от необходимой валовой выручки, рассчитанной без учета такого перераспределения, более чем на 12 процентов" заменить словами "может отличаться от необходимой валовой выручки, рассчитанной без учета такого перераспределения, более чем на 12 процентов по согласованию с Федеральной службой по тарифам";</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ж) </w:t>
      </w:r>
      <w:hyperlink r:id="rId375" w:history="1">
        <w:r>
          <w:rPr>
            <w:rFonts w:ascii="Calibri" w:hAnsi="Calibri" w:cs="Calibri"/>
            <w:color w:val="0000FF"/>
          </w:rPr>
          <w:t>пункт 39</w:t>
        </w:r>
      </w:hyperlink>
      <w:r>
        <w:rPr>
          <w:rFonts w:ascii="Calibri" w:hAnsi="Calibri" w:cs="Calibri"/>
        </w:rPr>
        <w:t xml:space="preserve"> после абзаца второго дополнить абзацами следующего содержания:</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 этих тарифов (цен) в определяемом Федеральной службой по тарифам порядке.</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порядком,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к наиболее высоким ценам.";</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з) в </w:t>
      </w:r>
      <w:hyperlink r:id="rId376" w:history="1">
        <w:r>
          <w:rPr>
            <w:rFonts w:ascii="Calibri" w:hAnsi="Calibri" w:cs="Calibri"/>
            <w:color w:val="0000FF"/>
          </w:rPr>
          <w:t>пункте 53</w:t>
        </w:r>
      </w:hyperlink>
      <w:r>
        <w:rPr>
          <w:rFonts w:ascii="Calibri" w:hAnsi="Calibri" w:cs="Calibri"/>
        </w:rPr>
        <w:t>:</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377" w:history="1">
        <w:r>
          <w:rPr>
            <w:rFonts w:ascii="Calibri" w:hAnsi="Calibri" w:cs="Calibri"/>
            <w:color w:val="0000FF"/>
          </w:rPr>
          <w:t>абзац восьмой</w:t>
        </w:r>
      </w:hyperlink>
      <w:r>
        <w:rPr>
          <w:rFonts w:ascii="Calibri" w:hAnsi="Calibri" w:cs="Calibri"/>
        </w:rPr>
        <w:t xml:space="preserve"> после слов "к числу потребителей которых относится население" дополнить словами "и (или) приравненные к нему категории потребителей";</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37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Указанное отношение рассчитывается в определяемом Федеральной службой по тарифам порядке.".</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w:t>
      </w:r>
      <w:hyperlink r:id="rId379" w:history="1">
        <w:r>
          <w:rPr>
            <w:rFonts w:ascii="Calibri" w:hAnsi="Calibri" w:cs="Calibri"/>
            <w:color w:val="0000FF"/>
          </w:rPr>
          <w:t>Пункты 33</w:t>
        </w:r>
      </w:hyperlink>
      <w:r>
        <w:rPr>
          <w:rFonts w:ascii="Calibri" w:hAnsi="Calibri" w:cs="Calibri"/>
        </w:rPr>
        <w:t xml:space="preserve"> и </w:t>
      </w:r>
      <w:hyperlink r:id="rId380" w:history="1">
        <w:r>
          <w:rPr>
            <w:rFonts w:ascii="Calibri" w:hAnsi="Calibri" w:cs="Calibri"/>
            <w:color w:val="0000FF"/>
          </w:rPr>
          <w:t>34</w:t>
        </w:r>
      </w:hyperlink>
      <w:r>
        <w:rPr>
          <w:rFonts w:ascii="Calibri" w:hAnsi="Calibri" w:cs="Calibri"/>
        </w:rP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В </w:t>
      </w:r>
      <w:hyperlink r:id="rId38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w:t>
      </w:r>
      <w:r>
        <w:rPr>
          <w:rFonts w:ascii="Calibri" w:hAnsi="Calibri" w:cs="Calibri"/>
        </w:rPr>
        <w:lastRenderedPageBreak/>
        <w:t>энергии (мощности) переходного периода" (Собрание законодательства Российской Федерации, 2009, N 47, ст. 5667):</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382" w:history="1">
        <w:r>
          <w:rPr>
            <w:rFonts w:ascii="Calibri" w:hAnsi="Calibri" w:cs="Calibri"/>
            <w:color w:val="0000FF"/>
          </w:rPr>
          <w:t>наименовании</w:t>
        </w:r>
      </w:hyperlink>
      <w:r>
        <w:rPr>
          <w:rFonts w:ascii="Calibri" w:hAnsi="Calibri" w:cs="Calibri"/>
        </w:rPr>
        <w:t xml:space="preserve"> слова "и о внесении изменений в Правила оптового рынка электрической энергии (мощности) переходного периода" исключить;</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383" w:history="1">
        <w:r>
          <w:rPr>
            <w:rFonts w:ascii="Calibri" w:hAnsi="Calibri" w:cs="Calibri"/>
            <w:color w:val="0000FF"/>
          </w:rPr>
          <w:t>преамбуле</w:t>
        </w:r>
      </w:hyperlink>
      <w:r>
        <w:rPr>
          <w:rFonts w:ascii="Calibri" w:hAnsi="Calibri" w:cs="Calibri"/>
        </w:rPr>
        <w:t xml:space="preserve"> слова "со </w:t>
      </w:r>
      <w:hyperlink r:id="rId384" w:history="1">
        <w:r>
          <w:rPr>
            <w:rFonts w:ascii="Calibri" w:hAnsi="Calibri" w:cs="Calibri"/>
            <w:color w:val="0000FF"/>
          </w:rPr>
          <w:t>статьями 27</w:t>
        </w:r>
      </w:hyperlink>
      <w:r>
        <w:rPr>
          <w:rFonts w:ascii="Calibri" w:hAnsi="Calibri" w:cs="Calibri"/>
        </w:rPr>
        <w:t xml:space="preserve"> и </w:t>
      </w:r>
      <w:hyperlink r:id="rId385" w:history="1">
        <w:r>
          <w:rPr>
            <w:rFonts w:ascii="Calibri" w:hAnsi="Calibri" w:cs="Calibri"/>
            <w:color w:val="0000FF"/>
          </w:rPr>
          <w:t>32</w:t>
        </w:r>
      </w:hyperlink>
      <w:r>
        <w:rPr>
          <w:rFonts w:ascii="Calibri" w:hAnsi="Calibri" w:cs="Calibri"/>
        </w:rPr>
        <w:t xml:space="preserve"> Федерального закона" заменить словами "с Федеральным </w:t>
      </w:r>
      <w:hyperlink r:id="rId386" w:history="1">
        <w:r>
          <w:rPr>
            <w:rFonts w:ascii="Calibri" w:hAnsi="Calibri" w:cs="Calibri"/>
            <w:color w:val="0000FF"/>
          </w:rPr>
          <w:t>законом</w:t>
        </w:r>
      </w:hyperlink>
      <w:r>
        <w:rPr>
          <w:rFonts w:ascii="Calibri" w:hAnsi="Calibri" w:cs="Calibri"/>
        </w:rPr>
        <w:t>".</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387" w:history="1">
        <w:r>
          <w:rPr>
            <w:rFonts w:ascii="Calibri" w:hAnsi="Calibri" w:cs="Calibri"/>
            <w:color w:val="0000FF"/>
          </w:rPr>
          <w:t>пункте 1</w:t>
        </w:r>
      </w:hyperlink>
      <w:r>
        <w:rPr>
          <w:rFonts w:ascii="Calibri" w:hAnsi="Calibri" w:cs="Calibri"/>
        </w:rPr>
        <w:t>:</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"статьей 27" заменить словами "статьей 23(3)";</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388" w:history="1">
        <w:r>
          <w:rPr>
            <w:rFonts w:ascii="Calibri" w:hAnsi="Calibri" w:cs="Calibri"/>
            <w:color w:val="0000FF"/>
          </w:rPr>
          <w:t>дополнить</w:t>
        </w:r>
      </w:hyperlink>
      <w:r>
        <w:rPr>
          <w:rFonts w:ascii="Calibri" w:hAnsi="Calibri" w:cs="Calibri"/>
        </w:rP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w:t>
      </w:r>
      <w:hyperlink r:id="rId389" w:history="1">
        <w:r>
          <w:rPr>
            <w:rFonts w:ascii="Calibri" w:hAnsi="Calibri" w:cs="Calibri"/>
            <w:color w:val="0000FF"/>
          </w:rPr>
          <w:t>пункт 5</w:t>
        </w:r>
      </w:hyperlink>
      <w:r>
        <w:rPr>
          <w:rFonts w:ascii="Calibri" w:hAnsi="Calibri" w:cs="Calibri"/>
        </w:rPr>
        <w:t xml:space="preserve"> признать утратившим силу.</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В </w:t>
      </w:r>
      <w:hyperlink r:id="rId39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в наименовании слова "(мощности) переходного периода" заменить словами "и мощности";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391" w:history="1">
        <w:r>
          <w:rPr>
            <w:rFonts w:ascii="Calibri" w:hAnsi="Calibri" w:cs="Calibri"/>
            <w:color w:val="0000FF"/>
          </w:rPr>
          <w:t>Правилах</w:t>
        </w:r>
      </w:hyperlink>
      <w:r>
        <w:rPr>
          <w:rFonts w:ascii="Calibri" w:hAnsi="Calibri" w:cs="Calibri"/>
        </w:rPr>
        <w:t xml:space="preserve"> определения цены на мощность, продаваемую по договорам о предоставлении мощности, утвержденных указанным Постановлением:</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2" w:history="1">
        <w:r>
          <w:rPr>
            <w:rFonts w:ascii="Calibri" w:hAnsi="Calibri" w:cs="Calibri"/>
            <w:color w:val="0000FF"/>
          </w:rPr>
          <w:t>пункте 1</w:t>
        </w:r>
      </w:hyperlink>
      <w:r>
        <w:rPr>
          <w:rFonts w:ascii="Calibri" w:hAnsi="Calibri" w:cs="Calibri"/>
        </w:rPr>
        <w:t xml:space="preserve"> слова "</w:t>
      </w:r>
      <w:hyperlink r:id="rId393" w:history="1">
        <w:r>
          <w:rPr>
            <w:rFonts w:ascii="Calibri" w:hAnsi="Calibri" w:cs="Calibri"/>
            <w:color w:val="0000FF"/>
          </w:rPr>
          <w:t>подпунктом "в(2)" пункта 3</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394" w:history="1">
        <w:r>
          <w:rPr>
            <w:rFonts w:ascii="Calibri" w:hAnsi="Calibri" w:cs="Calibri"/>
            <w:color w:val="0000FF"/>
          </w:rPr>
          <w:t>подпункт "г" пункта 4</w:t>
        </w:r>
      </w:hyperlink>
      <w:r>
        <w:rPr>
          <w:rFonts w:ascii="Calibri" w:hAnsi="Calibri" w:cs="Calibri"/>
        </w:rPr>
        <w:t xml:space="preserve"> изложить в следующей редакции:</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395" w:history="1">
        <w:r>
          <w:rPr>
            <w:rFonts w:ascii="Calibri" w:hAnsi="Calibri" w:cs="Calibri"/>
            <w:color w:val="0000FF"/>
          </w:rPr>
          <w:t>пункт 14</w:t>
        </w:r>
      </w:hyperlink>
      <w:r>
        <w:rPr>
          <w:rFonts w:ascii="Calibri" w:hAnsi="Calibri" w:cs="Calibri"/>
        </w:rP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6" w:history="1">
        <w:r>
          <w:rPr>
            <w:rFonts w:ascii="Calibri" w:hAnsi="Calibri" w:cs="Calibri"/>
            <w:color w:val="0000FF"/>
          </w:rPr>
          <w:t>пункте 17</w:t>
        </w:r>
      </w:hyperlink>
      <w:r>
        <w:rPr>
          <w:rFonts w:ascii="Calibri" w:hAnsi="Calibri" w:cs="Calibri"/>
        </w:rP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397" w:history="1">
        <w:r>
          <w:rPr>
            <w:rFonts w:ascii="Calibri" w:hAnsi="Calibri" w:cs="Calibri"/>
            <w:color w:val="0000FF"/>
          </w:rPr>
          <w:t>Правилах</w:t>
        </w:r>
      </w:hyperlink>
      <w:r>
        <w:rPr>
          <w:rFonts w:ascii="Calibri" w:hAnsi="Calibri" w:cs="Calibri"/>
        </w:rPr>
        <w:t xml:space="preserve"> индексации цены на мощность, утвержденных указанным Постановлением:</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8" w:history="1">
        <w:r>
          <w:rPr>
            <w:rFonts w:ascii="Calibri" w:hAnsi="Calibri" w:cs="Calibri"/>
            <w:color w:val="0000FF"/>
          </w:rPr>
          <w:t>подпункте "б" пункта 2</w:t>
        </w:r>
      </w:hyperlink>
      <w:r>
        <w:rPr>
          <w:rFonts w:ascii="Calibri" w:hAnsi="Calibri" w:cs="Calibri"/>
        </w:rPr>
        <w:t xml:space="preserve"> слова "</w:t>
      </w:r>
      <w:hyperlink r:id="rId399" w:history="1">
        <w:r>
          <w:rPr>
            <w:rFonts w:ascii="Calibri" w:hAnsi="Calibri" w:cs="Calibri"/>
            <w:color w:val="0000FF"/>
          </w:rPr>
          <w:t>пунктом 86(36)</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DF6F87" w:rsidRDefault="00DF6F87">
      <w:pPr>
        <w:autoSpaceDE w:val="0"/>
        <w:autoSpaceDN w:val="0"/>
        <w:adjustRightInd w:val="0"/>
        <w:spacing w:after="0" w:line="240" w:lineRule="auto"/>
        <w:ind w:firstLine="540"/>
        <w:jc w:val="both"/>
        <w:outlineLvl w:val="0"/>
        <w:rPr>
          <w:rFonts w:ascii="Calibri" w:hAnsi="Calibri" w:cs="Calibri"/>
        </w:rPr>
      </w:pPr>
      <w:hyperlink r:id="rId400" w:history="1">
        <w:r>
          <w:rPr>
            <w:rFonts w:ascii="Calibri" w:hAnsi="Calibri" w:cs="Calibri"/>
            <w:color w:val="0000FF"/>
          </w:rPr>
          <w:t>абзац первый пункта 3</w:t>
        </w:r>
      </w:hyperlink>
      <w:r>
        <w:rPr>
          <w:rFonts w:ascii="Calibri" w:hAnsi="Calibri" w:cs="Calibri"/>
        </w:rPr>
        <w:t xml:space="preserve"> дополнить словами ", за исключением конкурентного отбора мощности на 2011 год";</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01" w:history="1">
        <w:r>
          <w:rPr>
            <w:rFonts w:ascii="Calibri" w:hAnsi="Calibri" w:cs="Calibri"/>
            <w:color w:val="0000FF"/>
          </w:rPr>
          <w:t>пункте 4</w:t>
        </w:r>
      </w:hyperlink>
      <w:r>
        <w:rPr>
          <w:rFonts w:ascii="Calibri" w:hAnsi="Calibri" w:cs="Calibri"/>
        </w:rPr>
        <w:t xml:space="preserve">, в </w:t>
      </w:r>
      <w:hyperlink r:id="rId402" w:history="1">
        <w:r>
          <w:rPr>
            <w:rFonts w:ascii="Calibri" w:hAnsi="Calibri" w:cs="Calibri"/>
            <w:color w:val="0000FF"/>
          </w:rPr>
          <w:t>абзаце первом пункта 5</w:t>
        </w:r>
      </w:hyperlink>
      <w:r>
        <w:rPr>
          <w:rFonts w:ascii="Calibri" w:hAnsi="Calibri" w:cs="Calibri"/>
        </w:rPr>
        <w:t xml:space="preserve">, </w:t>
      </w:r>
      <w:hyperlink r:id="rId403" w:history="1">
        <w:r>
          <w:rPr>
            <w:rFonts w:ascii="Calibri" w:hAnsi="Calibri" w:cs="Calibri"/>
            <w:color w:val="0000FF"/>
          </w:rPr>
          <w:t>абзаце первом пункта 6</w:t>
        </w:r>
      </w:hyperlink>
      <w:r>
        <w:rPr>
          <w:rFonts w:ascii="Calibri" w:hAnsi="Calibri" w:cs="Calibri"/>
        </w:rPr>
        <w:t xml:space="preserve">, в </w:t>
      </w:r>
      <w:hyperlink r:id="rId404" w:history="1">
        <w:r>
          <w:rPr>
            <w:rFonts w:ascii="Calibri" w:hAnsi="Calibri" w:cs="Calibri"/>
            <w:color w:val="0000FF"/>
          </w:rPr>
          <w:t>абзацах первом</w:t>
        </w:r>
      </w:hyperlink>
      <w:r>
        <w:rPr>
          <w:rFonts w:ascii="Calibri" w:hAnsi="Calibri" w:cs="Calibri"/>
        </w:rPr>
        <w:t xml:space="preserve"> и </w:t>
      </w:r>
      <w:hyperlink r:id="rId405" w:history="1">
        <w:r>
          <w:rPr>
            <w:rFonts w:ascii="Calibri" w:hAnsi="Calibri" w:cs="Calibri"/>
            <w:color w:val="0000FF"/>
          </w:rPr>
          <w:t>втором подпункта "а"</w:t>
        </w:r>
      </w:hyperlink>
      <w:r>
        <w:rPr>
          <w:rFonts w:ascii="Calibri" w:hAnsi="Calibri" w:cs="Calibri"/>
        </w:rPr>
        <w:t xml:space="preserve"> и </w:t>
      </w:r>
      <w:hyperlink r:id="rId406" w:history="1">
        <w:r>
          <w:rPr>
            <w:rFonts w:ascii="Calibri" w:hAnsi="Calibri" w:cs="Calibri"/>
            <w:color w:val="0000FF"/>
          </w:rPr>
          <w:t>подпункте "в" пункта 6</w:t>
        </w:r>
      </w:hyperlink>
      <w:r>
        <w:rPr>
          <w:rFonts w:ascii="Calibri" w:hAnsi="Calibri" w:cs="Calibri"/>
        </w:rPr>
        <w:t xml:space="preserve"> слова </w:t>
      </w:r>
      <w:hyperlink r:id="rId407" w:history="1">
        <w:r>
          <w:rPr>
            <w:rFonts w:ascii="Calibri" w:hAnsi="Calibri" w:cs="Calibri"/>
            <w:color w:val="0000FF"/>
          </w:rPr>
          <w:t>"пунктом 86(36)"</w:t>
        </w:r>
      </w:hyperlink>
      <w:r>
        <w:rPr>
          <w:rFonts w:ascii="Calibri" w:hAnsi="Calibri" w:cs="Calibri"/>
        </w:rPr>
        <w:t xml:space="preserve"> заменить словами "пунктом 114".</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в </w:t>
      </w:r>
      <w:hyperlink r:id="rId408" w:history="1">
        <w:r>
          <w:rPr>
            <w:rFonts w:ascii="Calibri" w:hAnsi="Calibri" w:cs="Calibri"/>
            <w:color w:val="0000FF"/>
          </w:rPr>
          <w:t>абзаце третьем пункта 6</w:t>
        </w:r>
      </w:hyperlink>
      <w:r>
        <w:rPr>
          <w:rFonts w:ascii="Calibri" w:hAnsi="Calibri" w:cs="Calibri"/>
        </w:rP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F6F87" w:rsidRDefault="00DF6F87">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2010 г. N 1172</w:t>
      </w:r>
    </w:p>
    <w:p w:rsidR="00DF6F87" w:rsidRDefault="00DF6F87">
      <w:pPr>
        <w:autoSpaceDE w:val="0"/>
        <w:autoSpaceDN w:val="0"/>
        <w:adjustRightInd w:val="0"/>
        <w:spacing w:after="0" w:line="240" w:lineRule="auto"/>
        <w:ind w:firstLine="540"/>
        <w:jc w:val="both"/>
        <w:outlineLvl w:val="0"/>
        <w:rPr>
          <w:rFonts w:ascii="Calibri" w:hAnsi="Calibri" w:cs="Calibri"/>
        </w:rPr>
      </w:pPr>
    </w:p>
    <w:p w:rsidR="00DF6F87" w:rsidRDefault="00DF6F87">
      <w:pPr>
        <w:autoSpaceDE w:val="0"/>
        <w:autoSpaceDN w:val="0"/>
        <w:adjustRightInd w:val="0"/>
        <w:spacing w:after="0" w:line="240" w:lineRule="auto"/>
        <w:jc w:val="center"/>
        <w:outlineLvl w:val="0"/>
        <w:rPr>
          <w:rFonts w:ascii="Calibri" w:hAnsi="Calibri" w:cs="Calibri"/>
        </w:rPr>
      </w:pPr>
      <w:r>
        <w:rPr>
          <w:rFonts w:ascii="Calibri" w:hAnsi="Calibri" w:cs="Calibri"/>
        </w:rPr>
        <w:t>ПЕРЕЧЕНЬ</w:t>
      </w:r>
    </w:p>
    <w:p w:rsidR="00DF6F87" w:rsidRDefault="00DF6F87">
      <w:pPr>
        <w:autoSpaceDE w:val="0"/>
        <w:autoSpaceDN w:val="0"/>
        <w:adjustRightInd w:val="0"/>
        <w:spacing w:after="0" w:line="240" w:lineRule="auto"/>
        <w:jc w:val="center"/>
        <w:outlineLvl w:val="0"/>
        <w:rPr>
          <w:rFonts w:ascii="Calibri" w:hAnsi="Calibri" w:cs="Calibri"/>
        </w:rPr>
      </w:pPr>
      <w:r>
        <w:rPr>
          <w:rFonts w:ascii="Calibri" w:hAnsi="Calibri" w:cs="Calibri"/>
        </w:rPr>
        <w:t>УТРАТИВШИХ СИЛУ АКТОВ ПРАВИТЕЛЬСТВА РОССИЙСКОЙ ФЕДЕРАЦИИ</w:t>
      </w:r>
    </w:p>
    <w:p w:rsidR="00DF6F87" w:rsidRDefault="00DF6F87">
      <w:pPr>
        <w:autoSpaceDE w:val="0"/>
        <w:autoSpaceDN w:val="0"/>
        <w:adjustRightInd w:val="0"/>
        <w:spacing w:after="0" w:line="240" w:lineRule="auto"/>
        <w:jc w:val="center"/>
        <w:outlineLvl w:val="0"/>
        <w:rPr>
          <w:rFonts w:ascii="Calibri" w:hAnsi="Calibri" w:cs="Calibri"/>
        </w:rPr>
      </w:pP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w:t>
      </w:r>
      <w:hyperlink r:id="rId40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w:t>
      </w:r>
      <w:hyperlink r:id="rId410" w:history="1">
        <w:r>
          <w:rPr>
            <w:rFonts w:ascii="Calibri" w:hAnsi="Calibri" w:cs="Calibri"/>
            <w:color w:val="0000FF"/>
          </w:rPr>
          <w:t>Пункт 141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w:t>
      </w:r>
      <w:hyperlink r:id="rId411" w:history="1">
        <w:r>
          <w:rPr>
            <w:rFonts w:ascii="Calibri" w:hAnsi="Calibri" w:cs="Calibri"/>
            <w:color w:val="0000FF"/>
          </w:rPr>
          <w:t>Пункт 4</w:t>
        </w:r>
      </w:hyperlink>
      <w:r>
        <w:rPr>
          <w:rFonts w:ascii="Calibri" w:hAnsi="Calibri" w:cs="Calibri"/>
        </w:rP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w:t>
      </w:r>
      <w:hyperlink r:id="rId4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w:t>
      </w:r>
      <w:hyperlink r:id="rId413"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6. </w:t>
      </w:r>
      <w:hyperlink r:id="rId4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7. </w:t>
      </w:r>
      <w:hyperlink r:id="rId415"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w:t>
      </w:r>
      <w:hyperlink r:id="rId416"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w:t>
      </w:r>
      <w:hyperlink r:id="rId417"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w:t>
      </w:r>
      <w:hyperlink r:id="rId418" w:history="1">
        <w:r>
          <w:rPr>
            <w:rFonts w:ascii="Calibri" w:hAnsi="Calibri" w:cs="Calibri"/>
            <w:color w:val="0000FF"/>
          </w:rPr>
          <w:t>Пункт 2</w:t>
        </w:r>
      </w:hyperlink>
      <w:r>
        <w:rPr>
          <w:rFonts w:ascii="Calibri" w:hAnsi="Calibri" w:cs="Calibri"/>
        </w:rP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11. </w:t>
      </w:r>
      <w:hyperlink r:id="rId419"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 </w:t>
      </w:r>
      <w:hyperlink r:id="rId420" w:history="1">
        <w:r>
          <w:rPr>
            <w:rFonts w:ascii="Calibri" w:hAnsi="Calibri" w:cs="Calibri"/>
            <w:color w:val="0000FF"/>
          </w:rPr>
          <w:t>Пункт 2</w:t>
        </w:r>
      </w:hyperlink>
      <w:r>
        <w:rPr>
          <w:rFonts w:ascii="Calibri" w:hAnsi="Calibri" w:cs="Calibri"/>
        </w:rP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13. </w:t>
      </w:r>
      <w:hyperlink r:id="rId421"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14. </w:t>
      </w:r>
      <w:hyperlink r:id="rId422"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w:t>
      </w:r>
      <w:hyperlink r:id="rId4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16. </w:t>
      </w:r>
      <w:hyperlink r:id="rId42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17. </w:t>
      </w:r>
      <w:hyperlink r:id="rId42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18. </w:t>
      </w:r>
      <w:hyperlink r:id="rId42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19. </w:t>
      </w:r>
      <w:hyperlink r:id="rId427"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20. </w:t>
      </w:r>
      <w:hyperlink r:id="rId42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21. </w:t>
      </w:r>
      <w:hyperlink r:id="rId429"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22. </w:t>
      </w:r>
      <w:hyperlink r:id="rId430"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w:t>
      </w:r>
      <w:r>
        <w:rPr>
          <w:rFonts w:ascii="Calibri" w:hAnsi="Calibri" w:cs="Calibri"/>
        </w:rPr>
        <w:lastRenderedPageBreak/>
        <w:t>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23. </w:t>
      </w:r>
      <w:hyperlink r:id="rId4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24. </w:t>
      </w:r>
      <w:hyperlink r:id="rId432"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25. </w:t>
      </w:r>
      <w:hyperlink r:id="rId433"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26. </w:t>
      </w:r>
      <w:hyperlink r:id="rId4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27. </w:t>
      </w:r>
      <w:hyperlink r:id="rId43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28. </w:t>
      </w:r>
      <w:hyperlink r:id="rId43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29. </w:t>
      </w:r>
      <w:hyperlink r:id="rId437"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30. </w:t>
      </w:r>
      <w:hyperlink r:id="rId4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DF6F87" w:rsidRDefault="00DF6F8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31. </w:t>
      </w:r>
      <w:hyperlink r:id="rId439"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DF6F87" w:rsidRDefault="00DF6F87">
      <w:pPr>
        <w:autoSpaceDE w:val="0"/>
        <w:autoSpaceDN w:val="0"/>
        <w:adjustRightInd w:val="0"/>
        <w:spacing w:after="0" w:line="240" w:lineRule="auto"/>
        <w:rPr>
          <w:rFonts w:ascii="Calibri" w:hAnsi="Calibri" w:cs="Calibri"/>
        </w:rPr>
      </w:pPr>
    </w:p>
    <w:p w:rsidR="00DF6F87" w:rsidRDefault="00DF6F87">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440" w:history="1">
        <w:r>
          <w:rPr>
            <w:rFonts w:ascii="Calibri" w:hAnsi="Calibri" w:cs="Calibri"/>
            <w:i/>
            <w:iCs/>
            <w:color w:val="0000FF"/>
          </w:rPr>
          <w:t>Постановление Правительства РФ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hyperlink>
      <w:r>
        <w:rPr>
          <w:rFonts w:ascii="Calibri" w:hAnsi="Calibri" w:cs="Calibri"/>
          <w:i/>
          <w:iCs/>
        </w:rPr>
        <w:t>)</w:t>
      </w:r>
    </w:p>
    <w:p w:rsidR="00DF6F87" w:rsidRDefault="00DF6F87">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B87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A0"/>
    <w:rsid w:val="002D00A0"/>
    <w:rsid w:val="00D65AF1"/>
    <w:rsid w:val="00D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F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F6F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6F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6F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F6F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F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F6F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6F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6F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F6F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2537;fld=134;dst=100056" TargetMode="External"/><Relationship Id="rId299" Type="http://schemas.openxmlformats.org/officeDocument/2006/relationships/hyperlink" Target="consultantplus://offline/main?base=LAW;n=112537;fld=134;dst=100719" TargetMode="External"/><Relationship Id="rId21" Type="http://schemas.openxmlformats.org/officeDocument/2006/relationships/hyperlink" Target="consultantplus://offline/main?base=LAW;n=112537;fld=134;dst=100287" TargetMode="External"/><Relationship Id="rId63" Type="http://schemas.openxmlformats.org/officeDocument/2006/relationships/hyperlink" Target="consultantplus://offline/main?base=LAW;n=112537;fld=134;dst=100293" TargetMode="External"/><Relationship Id="rId159" Type="http://schemas.openxmlformats.org/officeDocument/2006/relationships/hyperlink" Target="consultantplus://offline/main?base=LAW;n=112537;fld=134;dst=100053" TargetMode="External"/><Relationship Id="rId324" Type="http://schemas.openxmlformats.org/officeDocument/2006/relationships/hyperlink" Target="consultantplus://offline/main?base=LAW;n=112537;fld=134;dst=100868" TargetMode="External"/><Relationship Id="rId366" Type="http://schemas.openxmlformats.org/officeDocument/2006/relationships/hyperlink" Target="consultantplus://offline/main?base=LAW;n=112537;fld=134;dst=100882" TargetMode="External"/><Relationship Id="rId170" Type="http://schemas.openxmlformats.org/officeDocument/2006/relationships/hyperlink" Target="consultantplus://offline/main?base=LAW;n=112537;fld=134;dst=100053" TargetMode="External"/><Relationship Id="rId226" Type="http://schemas.openxmlformats.org/officeDocument/2006/relationships/hyperlink" Target="consultantplus://offline/main?base=LAW;n=112537;fld=134;dst=100564" TargetMode="External"/><Relationship Id="rId433" Type="http://schemas.openxmlformats.org/officeDocument/2006/relationships/hyperlink" Target="consultantplus://offline/main?base=LAW;n=100706;fld=134;dst=100015" TargetMode="External"/><Relationship Id="rId268" Type="http://schemas.openxmlformats.org/officeDocument/2006/relationships/hyperlink" Target="consultantplus://offline/main?base=LAW;n=112537;fld=134;dst=100692" TargetMode="External"/><Relationship Id="rId32" Type="http://schemas.openxmlformats.org/officeDocument/2006/relationships/hyperlink" Target="consultantplus://offline/main?base=LAW;n=112537;fld=134;dst=100335" TargetMode="External"/><Relationship Id="rId74" Type="http://schemas.openxmlformats.org/officeDocument/2006/relationships/hyperlink" Target="consultantplus://offline/main?base=LAW;n=112537;fld=134;dst=100318" TargetMode="External"/><Relationship Id="rId128" Type="http://schemas.openxmlformats.org/officeDocument/2006/relationships/hyperlink" Target="consultantplus://offline/main?base=LAW;n=112537;fld=134;dst=100061" TargetMode="External"/><Relationship Id="rId335" Type="http://schemas.openxmlformats.org/officeDocument/2006/relationships/hyperlink" Target="consultantplus://offline/main?base=LAW;n=112537;fld=134;dst=100889" TargetMode="External"/><Relationship Id="rId377" Type="http://schemas.openxmlformats.org/officeDocument/2006/relationships/hyperlink" Target="consultantplus://offline/main?base=LAW;n=111567;fld=134;dst=100778" TargetMode="External"/><Relationship Id="rId5" Type="http://schemas.openxmlformats.org/officeDocument/2006/relationships/hyperlink" Target="consultantplus://offline/main?base=LAW;n=114693;fld=134;dst=101204" TargetMode="External"/><Relationship Id="rId181" Type="http://schemas.openxmlformats.org/officeDocument/2006/relationships/hyperlink" Target="consultantplus://offline/main?base=LAW;n=112537;fld=134;dst=100334" TargetMode="External"/><Relationship Id="rId237" Type="http://schemas.openxmlformats.org/officeDocument/2006/relationships/hyperlink" Target="consultantplus://offline/main?base=LAW;n=112537;fld=134;dst=100052" TargetMode="External"/><Relationship Id="rId402" Type="http://schemas.openxmlformats.org/officeDocument/2006/relationships/hyperlink" Target="consultantplus://offline/main?base=LAW;n=105911;fld=134;dst=6" TargetMode="External"/><Relationship Id="rId279" Type="http://schemas.openxmlformats.org/officeDocument/2006/relationships/hyperlink" Target="consultantplus://offline/main?base=LAW;n=112537;fld=134;dst=100694" TargetMode="External"/><Relationship Id="rId43" Type="http://schemas.openxmlformats.org/officeDocument/2006/relationships/hyperlink" Target="consultantplus://offline/main?base=LAW;n=112537;fld=134;dst=100153" TargetMode="External"/><Relationship Id="rId139" Type="http://schemas.openxmlformats.org/officeDocument/2006/relationships/hyperlink" Target="consultantplus://offline/main?base=LAW;n=112537;fld=134;dst=100259" TargetMode="External"/><Relationship Id="rId290" Type="http://schemas.openxmlformats.org/officeDocument/2006/relationships/hyperlink" Target="consultantplus://offline/main?base=LAW;n=112537;fld=134;dst=100697" TargetMode="External"/><Relationship Id="rId304" Type="http://schemas.openxmlformats.org/officeDocument/2006/relationships/hyperlink" Target="consultantplus://offline/main?base=LAW;n=112537;fld=134;dst=100634" TargetMode="External"/><Relationship Id="rId346" Type="http://schemas.openxmlformats.org/officeDocument/2006/relationships/hyperlink" Target="consultantplus://offline/main?base=LAW;n=112537;fld=134;dst=100334" TargetMode="External"/><Relationship Id="rId388" Type="http://schemas.openxmlformats.org/officeDocument/2006/relationships/hyperlink" Target="consultantplus://offline/main?base=LAW;n=93859;fld=134;dst=100005" TargetMode="External"/><Relationship Id="rId85" Type="http://schemas.openxmlformats.org/officeDocument/2006/relationships/hyperlink" Target="consultantplus://offline/main?base=LAW;n=112537;fld=134;dst=100168" TargetMode="External"/><Relationship Id="rId150" Type="http://schemas.openxmlformats.org/officeDocument/2006/relationships/hyperlink" Target="consultantplus://offline/main?base=LAW;n=112537;fld=134;dst=100056" TargetMode="External"/><Relationship Id="rId192" Type="http://schemas.openxmlformats.org/officeDocument/2006/relationships/hyperlink" Target="consultantplus://offline/main?base=LAW;n=112537;fld=134;dst=100061" TargetMode="External"/><Relationship Id="rId206" Type="http://schemas.openxmlformats.org/officeDocument/2006/relationships/hyperlink" Target="consultantplus://offline/main?base=LAW;n=112537;fld=134;dst=100054" TargetMode="External"/><Relationship Id="rId413" Type="http://schemas.openxmlformats.org/officeDocument/2006/relationships/hyperlink" Target="consultantplus://offline/main?base=LAW;n=56105;fld=134;dst=100013" TargetMode="External"/><Relationship Id="rId248" Type="http://schemas.openxmlformats.org/officeDocument/2006/relationships/hyperlink" Target="consultantplus://offline/main?base=LAW;n=112537;fld=134;dst=100699" TargetMode="External"/><Relationship Id="rId12" Type="http://schemas.openxmlformats.org/officeDocument/2006/relationships/hyperlink" Target="consultantplus://offline/main?base=LAW;n=112537;fld=134;dst=100013" TargetMode="External"/><Relationship Id="rId33" Type="http://schemas.openxmlformats.org/officeDocument/2006/relationships/hyperlink" Target="consultantplus://offline/main?base=LAW;n=112537;fld=134;dst=100136" TargetMode="External"/><Relationship Id="rId108" Type="http://schemas.openxmlformats.org/officeDocument/2006/relationships/hyperlink" Target="consultantplus://offline/main?base=LAW;n=112537;fld=134;dst=100056" TargetMode="External"/><Relationship Id="rId129" Type="http://schemas.openxmlformats.org/officeDocument/2006/relationships/hyperlink" Target="consultantplus://offline/main?base=LAW;n=112537;fld=134;dst=100056" TargetMode="External"/><Relationship Id="rId280" Type="http://schemas.openxmlformats.org/officeDocument/2006/relationships/hyperlink" Target="consultantplus://offline/main?base=LAW;n=112537;fld=134;dst=100692" TargetMode="External"/><Relationship Id="rId315" Type="http://schemas.openxmlformats.org/officeDocument/2006/relationships/hyperlink" Target="consultantplus://offline/main?base=LAW;n=112537;fld=134;dst=100874" TargetMode="External"/><Relationship Id="rId336" Type="http://schemas.openxmlformats.org/officeDocument/2006/relationships/hyperlink" Target="consultantplus://offline/main?base=LAW;n=112537;fld=134;dst=100258" TargetMode="External"/><Relationship Id="rId357" Type="http://schemas.openxmlformats.org/officeDocument/2006/relationships/hyperlink" Target="consultantplus://offline/main?base=LAW;n=112537;fld=134;dst=100412" TargetMode="External"/><Relationship Id="rId54" Type="http://schemas.openxmlformats.org/officeDocument/2006/relationships/hyperlink" Target="consultantplus://offline/main?base=LAW;n=112537;fld=134;dst=100053" TargetMode="External"/><Relationship Id="rId75" Type="http://schemas.openxmlformats.org/officeDocument/2006/relationships/hyperlink" Target="consultantplus://offline/main?base=LAW;n=112537;fld=134;dst=100320" TargetMode="External"/><Relationship Id="rId96" Type="http://schemas.openxmlformats.org/officeDocument/2006/relationships/hyperlink" Target="consultantplus://offline/main?base=LAW;n=112537;fld=134;dst=100424" TargetMode="External"/><Relationship Id="rId140" Type="http://schemas.openxmlformats.org/officeDocument/2006/relationships/hyperlink" Target="consultantplus://offline/main?base=LAW;n=112537;fld=134;dst=100628" TargetMode="External"/><Relationship Id="rId161" Type="http://schemas.openxmlformats.org/officeDocument/2006/relationships/hyperlink" Target="consultantplus://offline/main?base=LAW;n=112537;fld=134;dst=100056" TargetMode="External"/><Relationship Id="rId182" Type="http://schemas.openxmlformats.org/officeDocument/2006/relationships/hyperlink" Target="consultantplus://offline/main?base=LAW;n=112537;fld=134;dst=100585" TargetMode="External"/><Relationship Id="rId217" Type="http://schemas.openxmlformats.org/officeDocument/2006/relationships/hyperlink" Target="consultantplus://offline/main?base=LAW;n=112537;fld=134;dst=100053" TargetMode="External"/><Relationship Id="rId378" Type="http://schemas.openxmlformats.org/officeDocument/2006/relationships/hyperlink" Target="consultantplus://offline/main?base=LAW;n=111567;fld=134;dst=100771" TargetMode="External"/><Relationship Id="rId399" Type="http://schemas.openxmlformats.org/officeDocument/2006/relationships/hyperlink" Target="consultantplus://offline/main?base=LAW;n=109603;fld=134;dst=574" TargetMode="External"/><Relationship Id="rId403" Type="http://schemas.openxmlformats.org/officeDocument/2006/relationships/hyperlink" Target="consultantplus://offline/main?base=LAW;n=105911;fld=134;dst=100113" TargetMode="External"/><Relationship Id="rId6" Type="http://schemas.openxmlformats.org/officeDocument/2006/relationships/hyperlink" Target="consultantplus://offline/main?base=LAW;n=112537;fld=134;dst=100027" TargetMode="External"/><Relationship Id="rId238" Type="http://schemas.openxmlformats.org/officeDocument/2006/relationships/hyperlink" Target="consultantplus://offline/main?base=LAW;n=112537;fld=134;dst=100056" TargetMode="External"/><Relationship Id="rId259" Type="http://schemas.openxmlformats.org/officeDocument/2006/relationships/hyperlink" Target="consultantplus://offline/main?base=LAW;n=112537;fld=134;dst=100691" TargetMode="External"/><Relationship Id="rId424" Type="http://schemas.openxmlformats.org/officeDocument/2006/relationships/hyperlink" Target="consultantplus://offline/main?base=LAW;n=90308;fld=134;dst=100011" TargetMode="External"/><Relationship Id="rId23" Type="http://schemas.openxmlformats.org/officeDocument/2006/relationships/hyperlink" Target="consultantplus://offline/main?base=LAW;n=112537;fld=134;dst=100290" TargetMode="External"/><Relationship Id="rId119" Type="http://schemas.openxmlformats.org/officeDocument/2006/relationships/hyperlink" Target="consultantplus://offline/main?base=LAW;n=112537;fld=134;dst=100826" TargetMode="External"/><Relationship Id="rId270" Type="http://schemas.openxmlformats.org/officeDocument/2006/relationships/hyperlink" Target="consultantplus://offline/main?base=LAW;n=112537;fld=134;dst=100691" TargetMode="External"/><Relationship Id="rId291" Type="http://schemas.openxmlformats.org/officeDocument/2006/relationships/hyperlink" Target="consultantplus://offline/main?base=LAW;n=112537;fld=134;dst=100072" TargetMode="External"/><Relationship Id="rId305" Type="http://schemas.openxmlformats.org/officeDocument/2006/relationships/hyperlink" Target="consultantplus://offline/main?base=LAW;n=112537;fld=134;dst=100153" TargetMode="External"/><Relationship Id="rId326" Type="http://schemas.openxmlformats.org/officeDocument/2006/relationships/hyperlink" Target="consultantplus://offline/main?base=LAW;n=112537;fld=134;dst=100276" TargetMode="External"/><Relationship Id="rId347" Type="http://schemas.openxmlformats.org/officeDocument/2006/relationships/hyperlink" Target="consultantplus://offline/main?base=LAW;n=112537;fld=134;dst=100368" TargetMode="External"/><Relationship Id="rId44" Type="http://schemas.openxmlformats.org/officeDocument/2006/relationships/hyperlink" Target="consultantplus://offline/main?base=LAW;n=114693;fld=134" TargetMode="External"/><Relationship Id="rId65" Type="http://schemas.openxmlformats.org/officeDocument/2006/relationships/hyperlink" Target="consultantplus://offline/main?base=LAW;n=112537;fld=134;dst=100056" TargetMode="External"/><Relationship Id="rId86" Type="http://schemas.openxmlformats.org/officeDocument/2006/relationships/hyperlink" Target="consultantplus://offline/main?base=LAW;n=112537;fld=134;dst=100168" TargetMode="External"/><Relationship Id="rId130" Type="http://schemas.openxmlformats.org/officeDocument/2006/relationships/hyperlink" Target="consultantplus://offline/main?base=LAW;n=112537;fld=134;dst=100053" TargetMode="External"/><Relationship Id="rId151" Type="http://schemas.openxmlformats.org/officeDocument/2006/relationships/hyperlink" Target="consultantplus://offline/main?base=LAW;n=112537;fld=134;dst=100061" TargetMode="External"/><Relationship Id="rId368" Type="http://schemas.openxmlformats.org/officeDocument/2006/relationships/hyperlink" Target="consultantplus://offline/main?base=LAW;n=111567;fld=134;dst=100012" TargetMode="External"/><Relationship Id="rId389" Type="http://schemas.openxmlformats.org/officeDocument/2006/relationships/hyperlink" Target="consultantplus://offline/main?base=LAW;n=93859;fld=134;dst=100013" TargetMode="External"/><Relationship Id="rId172" Type="http://schemas.openxmlformats.org/officeDocument/2006/relationships/hyperlink" Target="consultantplus://offline/main?base=LAW;n=112537;fld=134;dst=100487" TargetMode="External"/><Relationship Id="rId193" Type="http://schemas.openxmlformats.org/officeDocument/2006/relationships/hyperlink" Target="consultantplus://offline/main?base=LAW;n=112537;fld=134;dst=100658" TargetMode="External"/><Relationship Id="rId207" Type="http://schemas.openxmlformats.org/officeDocument/2006/relationships/hyperlink" Target="consultantplus://offline/main?base=LAW;n=112537;fld=134;dst=100056" TargetMode="External"/><Relationship Id="rId228" Type="http://schemas.openxmlformats.org/officeDocument/2006/relationships/hyperlink" Target="consultantplus://offline/main?base=LAW;n=112537;fld=134;dst=100259" TargetMode="External"/><Relationship Id="rId249" Type="http://schemas.openxmlformats.org/officeDocument/2006/relationships/hyperlink" Target="consultantplus://offline/main?base=LAW;n=112537;fld=134;dst=100417" TargetMode="External"/><Relationship Id="rId414" Type="http://schemas.openxmlformats.org/officeDocument/2006/relationships/hyperlink" Target="consultantplus://offline/main?base=LAW;n=56370;fld=134" TargetMode="External"/><Relationship Id="rId435" Type="http://schemas.openxmlformats.org/officeDocument/2006/relationships/hyperlink" Target="consultantplus://offline/main?base=LAW;n=101415;fld=134;dst=100009" TargetMode="External"/><Relationship Id="rId13" Type="http://schemas.openxmlformats.org/officeDocument/2006/relationships/hyperlink" Target="consultantplus://offline/main?base=LAW;n=112537;fld=134;dst=100014" TargetMode="External"/><Relationship Id="rId109" Type="http://schemas.openxmlformats.org/officeDocument/2006/relationships/hyperlink" Target="consultantplus://offline/main?base=LAW;n=112537;fld=134;dst=100484" TargetMode="External"/><Relationship Id="rId260" Type="http://schemas.openxmlformats.org/officeDocument/2006/relationships/hyperlink" Target="consultantplus://offline/main?base=LAW;n=112537;fld=134;dst=100697" TargetMode="External"/><Relationship Id="rId281" Type="http://schemas.openxmlformats.org/officeDocument/2006/relationships/hyperlink" Target="consultantplus://offline/main?base=LAW;n=112537;fld=134;dst=100694" TargetMode="External"/><Relationship Id="rId316" Type="http://schemas.openxmlformats.org/officeDocument/2006/relationships/hyperlink" Target="consultantplus://offline/main?base=LAW;n=112537;fld=134;dst=100878" TargetMode="External"/><Relationship Id="rId337" Type="http://schemas.openxmlformats.org/officeDocument/2006/relationships/hyperlink" Target="consultantplus://offline/main?base=LAW;n=112537;fld=134;dst=100861" TargetMode="External"/><Relationship Id="rId34" Type="http://schemas.openxmlformats.org/officeDocument/2006/relationships/hyperlink" Target="consultantplus://offline/main?base=LAW;n=112537;fld=134;dst=100139" TargetMode="External"/><Relationship Id="rId55" Type="http://schemas.openxmlformats.org/officeDocument/2006/relationships/hyperlink" Target="consultantplus://offline/main?base=LAW;n=112537;fld=134;dst=100054" TargetMode="External"/><Relationship Id="rId76" Type="http://schemas.openxmlformats.org/officeDocument/2006/relationships/hyperlink" Target="consultantplus://offline/main?base=LAW;n=112537;fld=134;dst=100072" TargetMode="External"/><Relationship Id="rId97" Type="http://schemas.openxmlformats.org/officeDocument/2006/relationships/hyperlink" Target="consultantplus://offline/main?base=LAW;n=112537;fld=134;dst=100425" TargetMode="External"/><Relationship Id="rId120" Type="http://schemas.openxmlformats.org/officeDocument/2006/relationships/hyperlink" Target="consultantplus://offline/main?base=LAW;n=112537;fld=134;dst=100484" TargetMode="External"/><Relationship Id="rId141" Type="http://schemas.openxmlformats.org/officeDocument/2006/relationships/hyperlink" Target="consultantplus://offline/main?base=LAW;n=112537;fld=134;dst=100628" TargetMode="External"/><Relationship Id="rId358" Type="http://schemas.openxmlformats.org/officeDocument/2006/relationships/hyperlink" Target="consultantplus://offline/main?base=LAW;n=112537;fld=134;dst=100787" TargetMode="External"/><Relationship Id="rId379" Type="http://schemas.openxmlformats.org/officeDocument/2006/relationships/hyperlink" Target="consultantplus://offline/main?base=LAW;n=99262;fld=134;dst=1" TargetMode="External"/><Relationship Id="rId7" Type="http://schemas.openxmlformats.org/officeDocument/2006/relationships/hyperlink" Target="consultantplus://offline/main?base=LAW;n=112537;fld=134;dst=100992" TargetMode="External"/><Relationship Id="rId162" Type="http://schemas.openxmlformats.org/officeDocument/2006/relationships/hyperlink" Target="consultantplus://offline/main?base=LAW;n=112537;fld=134;dst=100595" TargetMode="External"/><Relationship Id="rId183" Type="http://schemas.openxmlformats.org/officeDocument/2006/relationships/hyperlink" Target="consultantplus://offline/main?base=LAW;n=112537;fld=134;dst=100053" TargetMode="External"/><Relationship Id="rId218" Type="http://schemas.openxmlformats.org/officeDocument/2006/relationships/hyperlink" Target="consultantplus://offline/main?base=LAW;n=112537;fld=134;dst=100054" TargetMode="External"/><Relationship Id="rId239" Type="http://schemas.openxmlformats.org/officeDocument/2006/relationships/hyperlink" Target="consultantplus://offline/main?base=LAW;n=112537;fld=134;dst=100853" TargetMode="External"/><Relationship Id="rId390" Type="http://schemas.openxmlformats.org/officeDocument/2006/relationships/hyperlink" Target="consultantplus://offline/main?base=LAW;n=105911;fld=134" TargetMode="External"/><Relationship Id="rId404" Type="http://schemas.openxmlformats.org/officeDocument/2006/relationships/hyperlink" Target="consultantplus://offline/main?base=LAW;n=105911;fld=134;dst=100114" TargetMode="External"/><Relationship Id="rId425" Type="http://schemas.openxmlformats.org/officeDocument/2006/relationships/hyperlink" Target="consultantplus://offline/main?base=LAW;n=91593;fld=134;dst=100009" TargetMode="External"/><Relationship Id="rId250" Type="http://schemas.openxmlformats.org/officeDocument/2006/relationships/hyperlink" Target="consultantplus://offline/main?base=LAW;n=112537;fld=134;dst=100420" TargetMode="External"/><Relationship Id="rId271" Type="http://schemas.openxmlformats.org/officeDocument/2006/relationships/hyperlink" Target="consultantplus://offline/main?base=LAW;n=112537;fld=134;dst=100697" TargetMode="External"/><Relationship Id="rId292" Type="http://schemas.openxmlformats.org/officeDocument/2006/relationships/hyperlink" Target="consultantplus://offline/main?base=LAW;n=112537;fld=134;dst=100766" TargetMode="External"/><Relationship Id="rId306" Type="http://schemas.openxmlformats.org/officeDocument/2006/relationships/hyperlink" Target="consultantplus://offline/main?base=LAW;n=112537;fld=134;dst=100460" TargetMode="External"/><Relationship Id="rId24" Type="http://schemas.openxmlformats.org/officeDocument/2006/relationships/hyperlink" Target="consultantplus://offline/main?base=LAW;n=112537;fld=134;dst=100065" TargetMode="External"/><Relationship Id="rId45" Type="http://schemas.openxmlformats.org/officeDocument/2006/relationships/hyperlink" Target="consultantplus://offline/main?base=LAW;n=112537;fld=134;dst=100107" TargetMode="External"/><Relationship Id="rId66" Type="http://schemas.openxmlformats.org/officeDocument/2006/relationships/hyperlink" Target="consultantplus://offline/main?base=LAW;n=112537;fld=134;dst=100294" TargetMode="External"/><Relationship Id="rId87" Type="http://schemas.openxmlformats.org/officeDocument/2006/relationships/hyperlink" Target="consultantplus://offline/main?base=LAW;n=112537;fld=134;dst=100168" TargetMode="External"/><Relationship Id="rId110" Type="http://schemas.openxmlformats.org/officeDocument/2006/relationships/hyperlink" Target="consultantplus://offline/main?base=LAW;n=112537;fld=134;dst=100053" TargetMode="External"/><Relationship Id="rId131" Type="http://schemas.openxmlformats.org/officeDocument/2006/relationships/hyperlink" Target="consultantplus://offline/main?base=LAW;n=112537;fld=134;dst=100566" TargetMode="External"/><Relationship Id="rId327" Type="http://schemas.openxmlformats.org/officeDocument/2006/relationships/hyperlink" Target="consultantplus://offline/main?base=LAW;n=112537;fld=134;dst=100285" TargetMode="External"/><Relationship Id="rId348" Type="http://schemas.openxmlformats.org/officeDocument/2006/relationships/hyperlink" Target="consultantplus://offline/main?base=LAW;n=112537;fld=134;dst=100934" TargetMode="External"/><Relationship Id="rId369" Type="http://schemas.openxmlformats.org/officeDocument/2006/relationships/hyperlink" Target="consultantplus://offline/main?base=LAW;n=111567;fld=134;dst=16" TargetMode="External"/><Relationship Id="rId152" Type="http://schemas.openxmlformats.org/officeDocument/2006/relationships/hyperlink" Target="consultantplus://offline/main?base=LAW;n=112537;fld=134;dst=100585" TargetMode="External"/><Relationship Id="rId173" Type="http://schemas.openxmlformats.org/officeDocument/2006/relationships/hyperlink" Target="consultantplus://offline/main?base=LAW;n=112537;fld=134;dst=100487" TargetMode="External"/><Relationship Id="rId194" Type="http://schemas.openxmlformats.org/officeDocument/2006/relationships/hyperlink" Target="consultantplus://offline/main?base=LAW;n=112537;fld=134;dst=100053" TargetMode="External"/><Relationship Id="rId208" Type="http://schemas.openxmlformats.org/officeDocument/2006/relationships/hyperlink" Target="consultantplus://offline/main?base=LAW;n=112537;fld=134;dst=100061" TargetMode="External"/><Relationship Id="rId229" Type="http://schemas.openxmlformats.org/officeDocument/2006/relationships/hyperlink" Target="consultantplus://offline/main?base=LAW;n=112569;fld=134;dst=100023" TargetMode="External"/><Relationship Id="rId380" Type="http://schemas.openxmlformats.org/officeDocument/2006/relationships/hyperlink" Target="consultantplus://offline/main?base=LAW;n=99262;fld=134;dst=100104" TargetMode="External"/><Relationship Id="rId415" Type="http://schemas.openxmlformats.org/officeDocument/2006/relationships/hyperlink" Target="consultantplus://offline/main?base=LAW;n=56459;fld=134;dst=100012" TargetMode="External"/><Relationship Id="rId436" Type="http://schemas.openxmlformats.org/officeDocument/2006/relationships/hyperlink" Target="consultantplus://offline/main?base=LAW;n=104562;fld=134;dst=100009" TargetMode="External"/><Relationship Id="rId240" Type="http://schemas.openxmlformats.org/officeDocument/2006/relationships/hyperlink" Target="consultantplus://offline/main?base=LAW;n=112537;fld=134;dst=100251" TargetMode="External"/><Relationship Id="rId261" Type="http://schemas.openxmlformats.org/officeDocument/2006/relationships/hyperlink" Target="consultantplus://offline/main?base=LAW;n=112537;fld=134;dst=100072" TargetMode="External"/><Relationship Id="rId14" Type="http://schemas.openxmlformats.org/officeDocument/2006/relationships/hyperlink" Target="consultantplus://offline/main?base=LAW;n=112537;fld=134;dst=100015" TargetMode="External"/><Relationship Id="rId35" Type="http://schemas.openxmlformats.org/officeDocument/2006/relationships/hyperlink" Target="consultantplus://offline/main?base=LAW;n=112537;fld=134;dst=100107" TargetMode="External"/><Relationship Id="rId56" Type="http://schemas.openxmlformats.org/officeDocument/2006/relationships/hyperlink" Target="consultantplus://offline/main?base=LAW;n=112537;fld=134;dst=100056" TargetMode="External"/><Relationship Id="rId77" Type="http://schemas.openxmlformats.org/officeDocument/2006/relationships/hyperlink" Target="consultantplus://offline/main?base=LAW;n=112537;fld=134;dst=100299" TargetMode="External"/><Relationship Id="rId100" Type="http://schemas.openxmlformats.org/officeDocument/2006/relationships/hyperlink" Target="consultantplus://offline/main?base=LAW;n=112537;fld=134;dst=100404" TargetMode="External"/><Relationship Id="rId282" Type="http://schemas.openxmlformats.org/officeDocument/2006/relationships/hyperlink" Target="consultantplus://offline/main?base=LAW;n=112537;fld=134;dst=100072" TargetMode="External"/><Relationship Id="rId317" Type="http://schemas.openxmlformats.org/officeDocument/2006/relationships/hyperlink" Target="consultantplus://offline/main?base=LAW;n=112537;fld=134;dst=100854" TargetMode="External"/><Relationship Id="rId338" Type="http://schemas.openxmlformats.org/officeDocument/2006/relationships/hyperlink" Target="consultantplus://offline/main?base=LAW;n=112537;fld=134;dst=100909" TargetMode="External"/><Relationship Id="rId359" Type="http://schemas.openxmlformats.org/officeDocument/2006/relationships/hyperlink" Target="consultantplus://offline/main?base=LAW;n=112537;fld=134;dst=100909" TargetMode="External"/><Relationship Id="rId8" Type="http://schemas.openxmlformats.org/officeDocument/2006/relationships/hyperlink" Target="consultantplus://offline/main?base=LAW;n=112537;fld=134;dst=100008" TargetMode="External"/><Relationship Id="rId98" Type="http://schemas.openxmlformats.org/officeDocument/2006/relationships/hyperlink" Target="consultantplus://offline/main?base=LAW;n=112537;fld=134;dst=100426" TargetMode="External"/><Relationship Id="rId121" Type="http://schemas.openxmlformats.org/officeDocument/2006/relationships/hyperlink" Target="consultantplus://offline/main?base=LAW;n=112537;fld=134;dst=100475" TargetMode="External"/><Relationship Id="rId142" Type="http://schemas.openxmlformats.org/officeDocument/2006/relationships/hyperlink" Target="consultantplus://offline/main?base=LAW;n=112537;fld=134;dst=100487" TargetMode="External"/><Relationship Id="rId163" Type="http://schemas.openxmlformats.org/officeDocument/2006/relationships/hyperlink" Target="consultantplus://offline/main?base=LAW;n=112537;fld=134;dst=100259" TargetMode="External"/><Relationship Id="rId184" Type="http://schemas.openxmlformats.org/officeDocument/2006/relationships/hyperlink" Target="consultantplus://offline/main?base=LAW;n=112537;fld=134;dst=100054" TargetMode="External"/><Relationship Id="rId219" Type="http://schemas.openxmlformats.org/officeDocument/2006/relationships/hyperlink" Target="consultantplus://offline/main?base=LAW;n=112537;fld=134;dst=100056" TargetMode="External"/><Relationship Id="rId370" Type="http://schemas.openxmlformats.org/officeDocument/2006/relationships/hyperlink" Target="consultantplus://offline/main?base=LAW;n=111567;fld=134;dst=36" TargetMode="External"/><Relationship Id="rId391" Type="http://schemas.openxmlformats.org/officeDocument/2006/relationships/hyperlink" Target="consultantplus://offline/main?base=LAW;n=105911;fld=134;dst=100029" TargetMode="External"/><Relationship Id="rId405" Type="http://schemas.openxmlformats.org/officeDocument/2006/relationships/hyperlink" Target="consultantplus://offline/main?base=LAW;n=105911;fld=134;dst=100115" TargetMode="External"/><Relationship Id="rId426" Type="http://schemas.openxmlformats.org/officeDocument/2006/relationships/hyperlink" Target="consultantplus://offline/main?base=LAW;n=92970;fld=134;dst=100026" TargetMode="External"/><Relationship Id="rId230" Type="http://schemas.openxmlformats.org/officeDocument/2006/relationships/hyperlink" Target="consultantplus://offline/main?base=LAW;n=112537;fld=134;dst=100564" TargetMode="External"/><Relationship Id="rId251" Type="http://schemas.openxmlformats.org/officeDocument/2006/relationships/hyperlink" Target="consultantplus://offline/main?base=LAW;n=112537;fld=134;dst=100426" TargetMode="External"/><Relationship Id="rId25" Type="http://schemas.openxmlformats.org/officeDocument/2006/relationships/hyperlink" Target="consultantplus://offline/main?base=LAW;n=112557;fld=134" TargetMode="External"/><Relationship Id="rId46" Type="http://schemas.openxmlformats.org/officeDocument/2006/relationships/hyperlink" Target="consultantplus://offline/main?base=LAW;n=112537;fld=134;dst=100135" TargetMode="External"/><Relationship Id="rId67" Type="http://schemas.openxmlformats.org/officeDocument/2006/relationships/hyperlink" Target="consultantplus://offline/main?base=LAW;n=112537;fld=134;dst=100065" TargetMode="External"/><Relationship Id="rId272" Type="http://schemas.openxmlformats.org/officeDocument/2006/relationships/hyperlink" Target="consultantplus://offline/main?base=LAW;n=112537;fld=134;dst=100691" TargetMode="External"/><Relationship Id="rId293" Type="http://schemas.openxmlformats.org/officeDocument/2006/relationships/hyperlink" Target="consultantplus://offline/main?base=LAW;n=112537;fld=134;dst=100768" TargetMode="External"/><Relationship Id="rId307" Type="http://schemas.openxmlformats.org/officeDocument/2006/relationships/hyperlink" Target="consultantplus://offline/main?base=LAW;n=112537;fld=134;dst=100878" TargetMode="External"/><Relationship Id="rId328" Type="http://schemas.openxmlformats.org/officeDocument/2006/relationships/hyperlink" Target="consultantplus://offline/main?base=LAW;n=112537;fld=134;dst=100287" TargetMode="External"/><Relationship Id="rId349" Type="http://schemas.openxmlformats.org/officeDocument/2006/relationships/hyperlink" Target="consultantplus://offline/main?base=LAW;n=112537;fld=134;dst=100935" TargetMode="External"/><Relationship Id="rId88" Type="http://schemas.openxmlformats.org/officeDocument/2006/relationships/hyperlink" Target="consultantplus://offline/main?base=LAW;n=112537;fld=134;dst=100796" TargetMode="External"/><Relationship Id="rId111" Type="http://schemas.openxmlformats.org/officeDocument/2006/relationships/hyperlink" Target="consultantplus://offline/main?base=LAW;n=112537;fld=134;dst=100054" TargetMode="External"/><Relationship Id="rId132" Type="http://schemas.openxmlformats.org/officeDocument/2006/relationships/hyperlink" Target="consultantplus://offline/main?base=LAW;n=112569;fld=134;dst=100023" TargetMode="External"/><Relationship Id="rId153" Type="http://schemas.openxmlformats.org/officeDocument/2006/relationships/hyperlink" Target="consultantplus://offline/main?base=LAW;n=112537;fld=134;dst=100053" TargetMode="External"/><Relationship Id="rId174" Type="http://schemas.openxmlformats.org/officeDocument/2006/relationships/hyperlink" Target="consultantplus://offline/main?base=LAW;n=112537;fld=134;dst=100487" TargetMode="External"/><Relationship Id="rId195" Type="http://schemas.openxmlformats.org/officeDocument/2006/relationships/hyperlink" Target="consultantplus://offline/main?base=LAW;n=112537;fld=134;dst=100054" TargetMode="External"/><Relationship Id="rId209" Type="http://schemas.openxmlformats.org/officeDocument/2006/relationships/hyperlink" Target="consultantplus://offline/main?base=LAW;n=112537;fld=134;dst=100054" TargetMode="External"/><Relationship Id="rId360" Type="http://schemas.openxmlformats.org/officeDocument/2006/relationships/hyperlink" Target="consultantplus://offline/main?base=LAW;n=112537;fld=134;dst=100892" TargetMode="External"/><Relationship Id="rId381" Type="http://schemas.openxmlformats.org/officeDocument/2006/relationships/hyperlink" Target="consultantplus://offline/main?base=LAW;n=93859;fld=134" TargetMode="External"/><Relationship Id="rId416" Type="http://schemas.openxmlformats.org/officeDocument/2006/relationships/hyperlink" Target="consultantplus://offline/main?base=LAW;n=91727;fld=134;dst=100037" TargetMode="External"/><Relationship Id="rId220" Type="http://schemas.openxmlformats.org/officeDocument/2006/relationships/hyperlink" Target="consultantplus://offline/main?base=LAW;n=112537;fld=134;dst=100061" TargetMode="External"/><Relationship Id="rId241" Type="http://schemas.openxmlformats.org/officeDocument/2006/relationships/hyperlink" Target="consultantplus://offline/main?base=LAW;n=112537;fld=134;dst=100397" TargetMode="External"/><Relationship Id="rId437" Type="http://schemas.openxmlformats.org/officeDocument/2006/relationships/hyperlink" Target="consultantplus://offline/main?base=LAW;n=105251;fld=134;dst=100009" TargetMode="External"/><Relationship Id="rId15" Type="http://schemas.openxmlformats.org/officeDocument/2006/relationships/hyperlink" Target="consultantplus://offline/main?base=LAW;n=112537;fld=134;dst=101041" TargetMode="External"/><Relationship Id="rId36" Type="http://schemas.openxmlformats.org/officeDocument/2006/relationships/hyperlink" Target="consultantplus://offline/main?base=LAW;n=112537;fld=134;dst=100130" TargetMode="External"/><Relationship Id="rId57" Type="http://schemas.openxmlformats.org/officeDocument/2006/relationships/hyperlink" Target="consultantplus://offline/main?base=LAW;n=112537;fld=134;dst=100061" TargetMode="External"/><Relationship Id="rId262" Type="http://schemas.openxmlformats.org/officeDocument/2006/relationships/hyperlink" Target="consultantplus://offline/main?base=LAW;n=112537;fld=134;dst=100755" TargetMode="External"/><Relationship Id="rId283" Type="http://schemas.openxmlformats.org/officeDocument/2006/relationships/hyperlink" Target="consultantplus://offline/main?base=LAW;n=112537;fld=134;dst=100691" TargetMode="External"/><Relationship Id="rId318" Type="http://schemas.openxmlformats.org/officeDocument/2006/relationships/hyperlink" Target="consultantplus://offline/main?base=LAW;n=112537;fld=134;dst=100892" TargetMode="External"/><Relationship Id="rId339" Type="http://schemas.openxmlformats.org/officeDocument/2006/relationships/hyperlink" Target="consultantplus://offline/main?base=LAW;n=112537;fld=134;dst=100909" TargetMode="External"/><Relationship Id="rId78" Type="http://schemas.openxmlformats.org/officeDocument/2006/relationships/hyperlink" Target="consultantplus://offline/main?base=LAW;n=112537;fld=134;dst=100304" TargetMode="External"/><Relationship Id="rId99" Type="http://schemas.openxmlformats.org/officeDocument/2006/relationships/hyperlink" Target="consultantplus://offline/main?base=LAW;n=112537;fld=134;dst=100049" TargetMode="External"/><Relationship Id="rId101" Type="http://schemas.openxmlformats.org/officeDocument/2006/relationships/hyperlink" Target="consultantplus://offline/main?base=LAW;n=112537;fld=134;dst=100443" TargetMode="External"/><Relationship Id="rId122" Type="http://schemas.openxmlformats.org/officeDocument/2006/relationships/hyperlink" Target="consultantplus://offline/main?base=LAW;n=112537;fld=134;dst=100484" TargetMode="External"/><Relationship Id="rId143" Type="http://schemas.openxmlformats.org/officeDocument/2006/relationships/hyperlink" Target="consultantplus://offline/main?base=LAW;n=112537;fld=134;dst=100053" TargetMode="External"/><Relationship Id="rId164" Type="http://schemas.openxmlformats.org/officeDocument/2006/relationships/hyperlink" Target="consultantplus://offline/main?base=LAW;n=112537;fld=134;dst=100054" TargetMode="External"/><Relationship Id="rId185" Type="http://schemas.openxmlformats.org/officeDocument/2006/relationships/hyperlink" Target="consultantplus://offline/main?base=LAW;n=112537;fld=134;dst=100056" TargetMode="External"/><Relationship Id="rId350" Type="http://schemas.openxmlformats.org/officeDocument/2006/relationships/hyperlink" Target="consultantplus://offline/main?base=LAW;n=112537;fld=134;dst=100929" TargetMode="External"/><Relationship Id="rId371" Type="http://schemas.openxmlformats.org/officeDocument/2006/relationships/hyperlink" Target="consultantplus://offline/main?base=LAW;n=111567;fld=134;dst=59" TargetMode="External"/><Relationship Id="rId406" Type="http://schemas.openxmlformats.org/officeDocument/2006/relationships/hyperlink" Target="consultantplus://offline/main?base=LAW;n=105911;fld=134;dst=100118" TargetMode="External"/><Relationship Id="rId9" Type="http://schemas.openxmlformats.org/officeDocument/2006/relationships/hyperlink" Target="consultantplus://offline/main?base=LAW;n=112537;fld=134;dst=100009" TargetMode="External"/><Relationship Id="rId210" Type="http://schemas.openxmlformats.org/officeDocument/2006/relationships/hyperlink" Target="consultantplus://offline/main?base=LAW;n=112537;fld=134;dst=100056" TargetMode="External"/><Relationship Id="rId392" Type="http://schemas.openxmlformats.org/officeDocument/2006/relationships/hyperlink" Target="consultantplus://offline/main?base=LAW;n=105911;fld=134;dst=100030" TargetMode="External"/><Relationship Id="rId427" Type="http://schemas.openxmlformats.org/officeDocument/2006/relationships/hyperlink" Target="consultantplus://offline/main?base=LAW;n=93592;fld=134;dst=100006" TargetMode="External"/><Relationship Id="rId26" Type="http://schemas.openxmlformats.org/officeDocument/2006/relationships/hyperlink" Target="consultantplus://offline/main?base=LAW;n=112537;fld=134;dst=100107" TargetMode="External"/><Relationship Id="rId231" Type="http://schemas.openxmlformats.org/officeDocument/2006/relationships/hyperlink" Target="consultantplus://offline/main?base=LAW;n=112537;fld=134;dst=100566" TargetMode="External"/><Relationship Id="rId252" Type="http://schemas.openxmlformats.org/officeDocument/2006/relationships/hyperlink" Target="consultantplus://offline/main?base=LAW;n=112537;fld=134;dst=100691" TargetMode="External"/><Relationship Id="rId273" Type="http://schemas.openxmlformats.org/officeDocument/2006/relationships/hyperlink" Target="consultantplus://offline/main?base=LAW;n=112537;fld=134;dst=100697" TargetMode="External"/><Relationship Id="rId294" Type="http://schemas.openxmlformats.org/officeDocument/2006/relationships/hyperlink" Target="consultantplus://offline/main?base=LAW;n=112537;fld=134;dst=100719" TargetMode="External"/><Relationship Id="rId308" Type="http://schemas.openxmlformats.org/officeDocument/2006/relationships/hyperlink" Target="consultantplus://offline/main?base=LAW;n=112537;fld=134;dst=100676" TargetMode="External"/><Relationship Id="rId329" Type="http://schemas.openxmlformats.org/officeDocument/2006/relationships/hyperlink" Target="consultantplus://offline/main?base=LAW;n=112537;fld=134;dst=100288" TargetMode="External"/><Relationship Id="rId47" Type="http://schemas.openxmlformats.org/officeDocument/2006/relationships/hyperlink" Target="consultantplus://offline/main?base=LAW;n=112537;fld=134;dst=100142" TargetMode="External"/><Relationship Id="rId68" Type="http://schemas.openxmlformats.org/officeDocument/2006/relationships/hyperlink" Target="consultantplus://offline/main?base=LAW;n=112537;fld=134;dst=100065" TargetMode="External"/><Relationship Id="rId89" Type="http://schemas.openxmlformats.org/officeDocument/2006/relationships/hyperlink" Target="consultantplus://offline/main?base=LAW;n=112537;fld=134;dst=100368" TargetMode="External"/><Relationship Id="rId112" Type="http://schemas.openxmlformats.org/officeDocument/2006/relationships/hyperlink" Target="consultantplus://offline/main?base=LAW;n=112537;fld=134;dst=100056" TargetMode="External"/><Relationship Id="rId133" Type="http://schemas.openxmlformats.org/officeDocument/2006/relationships/hyperlink" Target="consultantplus://offline/main?base=LAW;n=112537;fld=134;dst=100259" TargetMode="External"/><Relationship Id="rId154" Type="http://schemas.openxmlformats.org/officeDocument/2006/relationships/hyperlink" Target="consultantplus://offline/main?base=LAW;n=112537;fld=134;dst=100056" TargetMode="External"/><Relationship Id="rId175" Type="http://schemas.openxmlformats.org/officeDocument/2006/relationships/hyperlink" Target="consultantplus://offline/main?base=LAW;n=112537;fld=134;dst=100487" TargetMode="External"/><Relationship Id="rId340" Type="http://schemas.openxmlformats.org/officeDocument/2006/relationships/hyperlink" Target="consultantplus://offline/main?base=LAW;n=112537;fld=134;dst=100460" TargetMode="External"/><Relationship Id="rId361" Type="http://schemas.openxmlformats.org/officeDocument/2006/relationships/hyperlink" Target="consultantplus://offline/main?base=LAW;n=112537;fld=134;dst=100902" TargetMode="External"/><Relationship Id="rId196" Type="http://schemas.openxmlformats.org/officeDocument/2006/relationships/hyperlink" Target="consultantplus://offline/main?base=LAW;n=112537;fld=134;dst=100056" TargetMode="External"/><Relationship Id="rId200" Type="http://schemas.openxmlformats.org/officeDocument/2006/relationships/hyperlink" Target="consultantplus://offline/main?base=LAW;n=112537;fld=134;dst=100595" TargetMode="External"/><Relationship Id="rId382" Type="http://schemas.openxmlformats.org/officeDocument/2006/relationships/hyperlink" Target="consultantplus://offline/main?base=LAW;n=93859;fld=134;dst=100003" TargetMode="External"/><Relationship Id="rId417" Type="http://schemas.openxmlformats.org/officeDocument/2006/relationships/hyperlink" Target="consultantplus://offline/main?base=LAW;n=64914;fld=134;dst=100005" TargetMode="External"/><Relationship Id="rId438" Type="http://schemas.openxmlformats.org/officeDocument/2006/relationships/hyperlink" Target="consultantplus://offline/main?base=LAW;n=107371;fld=134" TargetMode="External"/><Relationship Id="rId16" Type="http://schemas.openxmlformats.org/officeDocument/2006/relationships/hyperlink" Target="consultantplus://offline/main?base=LAW;n=112537;fld=134;dst=100724" TargetMode="External"/><Relationship Id="rId221" Type="http://schemas.openxmlformats.org/officeDocument/2006/relationships/hyperlink" Target="consultantplus://offline/main?base=LAW;n=112537;fld=134;dst=100053" TargetMode="External"/><Relationship Id="rId242" Type="http://schemas.openxmlformats.org/officeDocument/2006/relationships/hyperlink" Target="consultantplus://offline/main?base=LAW;n=112537;fld=134;dst=100692" TargetMode="External"/><Relationship Id="rId263" Type="http://schemas.openxmlformats.org/officeDocument/2006/relationships/hyperlink" Target="consultantplus://offline/main?base=LAW;n=112537;fld=134;dst=100460" TargetMode="External"/><Relationship Id="rId284" Type="http://schemas.openxmlformats.org/officeDocument/2006/relationships/hyperlink" Target="consultantplus://offline/main?base=LAW;n=112537;fld=134;dst=100697" TargetMode="External"/><Relationship Id="rId319" Type="http://schemas.openxmlformats.org/officeDocument/2006/relationships/hyperlink" Target="consultantplus://offline/main?base=LAW;n=112537;fld=134;dst=100902" TargetMode="External"/><Relationship Id="rId37" Type="http://schemas.openxmlformats.org/officeDocument/2006/relationships/hyperlink" Target="consultantplus://offline/main?base=LAW;n=112537;fld=134;dst=100107" TargetMode="External"/><Relationship Id="rId58" Type="http://schemas.openxmlformats.org/officeDocument/2006/relationships/hyperlink" Target="consultantplus://offline/main?base=LAW;n=112537;fld=134;dst=100464" TargetMode="External"/><Relationship Id="rId79" Type="http://schemas.openxmlformats.org/officeDocument/2006/relationships/hyperlink" Target="consultantplus://offline/main?base=LAW;n=112537;fld=134;dst=100982" TargetMode="External"/><Relationship Id="rId102" Type="http://schemas.openxmlformats.org/officeDocument/2006/relationships/hyperlink" Target="consultantplus://offline/main?base=LAW;n=112537;fld=134;dst=100443" TargetMode="External"/><Relationship Id="rId123" Type="http://schemas.openxmlformats.org/officeDocument/2006/relationships/hyperlink" Target="consultantplus://offline/main?base=LAW;n=112537;fld=134;dst=100484" TargetMode="External"/><Relationship Id="rId144" Type="http://schemas.openxmlformats.org/officeDocument/2006/relationships/hyperlink" Target="consultantplus://offline/main?base=LAW;n=112537;fld=134;dst=100054" TargetMode="External"/><Relationship Id="rId330" Type="http://schemas.openxmlformats.org/officeDocument/2006/relationships/hyperlink" Target="consultantplus://offline/main?base=LAW;n=112537;fld=134;dst=100290" TargetMode="External"/><Relationship Id="rId90" Type="http://schemas.openxmlformats.org/officeDocument/2006/relationships/hyperlink" Target="consultantplus://offline/main?base=LAW;n=112537;fld=134;dst=100416" TargetMode="External"/><Relationship Id="rId165" Type="http://schemas.openxmlformats.org/officeDocument/2006/relationships/hyperlink" Target="consultantplus://offline/main?base=LAW;n=112537;fld=134;dst=100056" TargetMode="External"/><Relationship Id="rId186" Type="http://schemas.openxmlformats.org/officeDocument/2006/relationships/hyperlink" Target="consultantplus://offline/main?base=LAW;n=112537;fld=134;dst=100061" TargetMode="External"/><Relationship Id="rId351" Type="http://schemas.openxmlformats.org/officeDocument/2006/relationships/hyperlink" Target="consultantplus://offline/main?base=LAW;n=112537;fld=134;dst=100921" TargetMode="External"/><Relationship Id="rId372" Type="http://schemas.openxmlformats.org/officeDocument/2006/relationships/hyperlink" Target="consultantplus://offline/main?base=LAW;n=111567;fld=134;dst=100592" TargetMode="External"/><Relationship Id="rId393" Type="http://schemas.openxmlformats.org/officeDocument/2006/relationships/hyperlink" Target="consultantplus://offline/main?base=LAW;n=109603;fld=134;dst=28" TargetMode="External"/><Relationship Id="rId407" Type="http://schemas.openxmlformats.org/officeDocument/2006/relationships/hyperlink" Target="consultantplus://offline/main?base=LAW;n=109603;fld=134;dst=574" TargetMode="External"/><Relationship Id="rId428" Type="http://schemas.openxmlformats.org/officeDocument/2006/relationships/hyperlink" Target="consultantplus://offline/main?base=LAW;n=95387;fld=134;dst=100009" TargetMode="External"/><Relationship Id="rId211" Type="http://schemas.openxmlformats.org/officeDocument/2006/relationships/hyperlink" Target="consultantplus://offline/main?base=LAW;n=112537;fld=134;dst=100053" TargetMode="External"/><Relationship Id="rId232" Type="http://schemas.openxmlformats.org/officeDocument/2006/relationships/hyperlink" Target="consultantplus://offline/main?base=LAW;n=112537;fld=134;dst=100259" TargetMode="External"/><Relationship Id="rId253" Type="http://schemas.openxmlformats.org/officeDocument/2006/relationships/hyperlink" Target="consultantplus://offline/main?base=LAW;n=112537;fld=134;dst=100698" TargetMode="External"/><Relationship Id="rId274" Type="http://schemas.openxmlformats.org/officeDocument/2006/relationships/hyperlink" Target="consultantplus://offline/main?base=LAW;n=112537;fld=134;dst=100692" TargetMode="External"/><Relationship Id="rId295" Type="http://schemas.openxmlformats.org/officeDocument/2006/relationships/hyperlink" Target="consultantplus://offline/main?base=LAW;n=112537;fld=134;dst=100719" TargetMode="External"/><Relationship Id="rId309" Type="http://schemas.openxmlformats.org/officeDocument/2006/relationships/hyperlink" Target="consultantplus://offline/main?base=LAW;n=112563;fld=134;dst=100012" TargetMode="External"/><Relationship Id="rId27" Type="http://schemas.openxmlformats.org/officeDocument/2006/relationships/hyperlink" Target="consultantplus://offline/main?base=LAW;n=112537;fld=134;dst=100119" TargetMode="External"/><Relationship Id="rId48" Type="http://schemas.openxmlformats.org/officeDocument/2006/relationships/hyperlink" Target="consultantplus://offline/main?base=LAW;n=112537;fld=134;dst=100148" TargetMode="External"/><Relationship Id="rId69" Type="http://schemas.openxmlformats.org/officeDocument/2006/relationships/hyperlink" Target="consultantplus://offline/main?base=LAW;n=112537;fld=134;dst=100065" TargetMode="External"/><Relationship Id="rId113" Type="http://schemas.openxmlformats.org/officeDocument/2006/relationships/hyperlink" Target="consultantplus://offline/main?base=LAW;n=112537;fld=134;dst=100826" TargetMode="External"/><Relationship Id="rId134" Type="http://schemas.openxmlformats.org/officeDocument/2006/relationships/hyperlink" Target="consultantplus://offline/main?base=LAW;n=112537;fld=134;dst=100585" TargetMode="External"/><Relationship Id="rId320" Type="http://schemas.openxmlformats.org/officeDocument/2006/relationships/hyperlink" Target="consultantplus://offline/main?base=LAW;n=112537;fld=134;dst=100397" TargetMode="External"/><Relationship Id="rId80" Type="http://schemas.openxmlformats.org/officeDocument/2006/relationships/hyperlink" Target="consultantplus://offline/main?base=LAW;n=112537;fld=134;dst=100056" TargetMode="External"/><Relationship Id="rId155" Type="http://schemas.openxmlformats.org/officeDocument/2006/relationships/hyperlink" Target="consultantplus://offline/main?base=LAW;n=112537;fld=134;dst=100259" TargetMode="External"/><Relationship Id="rId176" Type="http://schemas.openxmlformats.org/officeDocument/2006/relationships/hyperlink" Target="consultantplus://offline/main?base=LAW;n=112537;fld=134;dst=100634" TargetMode="External"/><Relationship Id="rId197" Type="http://schemas.openxmlformats.org/officeDocument/2006/relationships/hyperlink" Target="consultantplus://offline/main?base=LAW;n=112537;fld=134;dst=100061" TargetMode="External"/><Relationship Id="rId341" Type="http://schemas.openxmlformats.org/officeDocument/2006/relationships/hyperlink" Target="consultantplus://offline/main?base=LAW;n=112537;fld=134;dst=100921" TargetMode="External"/><Relationship Id="rId362" Type="http://schemas.openxmlformats.org/officeDocument/2006/relationships/hyperlink" Target="consultantplus://offline/main?base=LAW;n=112537;fld=134;dst=100874" TargetMode="External"/><Relationship Id="rId383" Type="http://schemas.openxmlformats.org/officeDocument/2006/relationships/hyperlink" Target="consultantplus://offline/main?base=LAW;n=93859;fld=134;dst=100004" TargetMode="External"/><Relationship Id="rId418" Type="http://schemas.openxmlformats.org/officeDocument/2006/relationships/hyperlink" Target="consultantplus://offline/main?base=LAW;n=67530;fld=134;dst=100011" TargetMode="External"/><Relationship Id="rId439" Type="http://schemas.openxmlformats.org/officeDocument/2006/relationships/hyperlink" Target="consultantplus://offline/main?base=LAW;n=109341;fld=134;dst=100005" TargetMode="External"/><Relationship Id="rId201" Type="http://schemas.openxmlformats.org/officeDocument/2006/relationships/hyperlink" Target="consultantplus://offline/main?base=LAW;n=112537;fld=134;dst=100053" TargetMode="External"/><Relationship Id="rId222" Type="http://schemas.openxmlformats.org/officeDocument/2006/relationships/hyperlink" Target="consultantplus://offline/main?base=LAW;n=112537;fld=134;dst=100054" TargetMode="External"/><Relationship Id="rId243" Type="http://schemas.openxmlformats.org/officeDocument/2006/relationships/hyperlink" Target="consultantplus://offline/main?base=LAW;n=112537;fld=134;dst=100694" TargetMode="External"/><Relationship Id="rId264" Type="http://schemas.openxmlformats.org/officeDocument/2006/relationships/hyperlink" Target="consultantplus://offline/main?base=LAW;n=112537;fld=134;dst=100434" TargetMode="External"/><Relationship Id="rId285" Type="http://schemas.openxmlformats.org/officeDocument/2006/relationships/hyperlink" Target="consultantplus://offline/main?base=LAW;n=112537;fld=134;dst=100691" TargetMode="External"/><Relationship Id="rId17" Type="http://schemas.openxmlformats.org/officeDocument/2006/relationships/hyperlink" Target="consultantplus://offline/main?base=LAW;n=94289;fld=134;dst=100013" TargetMode="External"/><Relationship Id="rId38" Type="http://schemas.openxmlformats.org/officeDocument/2006/relationships/hyperlink" Target="consultantplus://offline/main?base=LAW;n=112537;fld=134;dst=100130" TargetMode="External"/><Relationship Id="rId59" Type="http://schemas.openxmlformats.org/officeDocument/2006/relationships/hyperlink" Target="consultantplus://offline/main?base=LAW;n=112537;fld=134;dst=100281" TargetMode="External"/><Relationship Id="rId103" Type="http://schemas.openxmlformats.org/officeDocument/2006/relationships/hyperlink" Target="consultantplus://offline/main?base=LAW;n=112537;fld=134;dst=100443" TargetMode="External"/><Relationship Id="rId124" Type="http://schemas.openxmlformats.org/officeDocument/2006/relationships/hyperlink" Target="consultantplus://offline/main?base=LAW;n=112562;fld=134;dst=100011" TargetMode="External"/><Relationship Id="rId310" Type="http://schemas.openxmlformats.org/officeDocument/2006/relationships/hyperlink" Target="consultantplus://offline/main?base=LAW;n=112537;fld=134;dst=100072" TargetMode="External"/><Relationship Id="rId70" Type="http://schemas.openxmlformats.org/officeDocument/2006/relationships/hyperlink" Target="consultantplus://offline/main?base=LAW;n=112537;fld=134;dst=100072" TargetMode="External"/><Relationship Id="rId91" Type="http://schemas.openxmlformats.org/officeDocument/2006/relationships/hyperlink" Target="consultantplus://offline/main?base=LAW;n=112537;fld=134;dst=100072" TargetMode="External"/><Relationship Id="rId145" Type="http://schemas.openxmlformats.org/officeDocument/2006/relationships/hyperlink" Target="consultantplus://offline/main?base=LAW;n=112537;fld=134;dst=100056" TargetMode="External"/><Relationship Id="rId166" Type="http://schemas.openxmlformats.org/officeDocument/2006/relationships/hyperlink" Target="consultantplus://offline/main?base=LAW;n=112537;fld=134;dst=100053" TargetMode="External"/><Relationship Id="rId187" Type="http://schemas.openxmlformats.org/officeDocument/2006/relationships/hyperlink" Target="consultantplus://offline/main?base=LAW;n=112537;fld=134;dst=100658" TargetMode="External"/><Relationship Id="rId331" Type="http://schemas.openxmlformats.org/officeDocument/2006/relationships/hyperlink" Target="consultantplus://offline/main?base=LAW;n=112537;fld=134;dst=100293" TargetMode="External"/><Relationship Id="rId352" Type="http://schemas.openxmlformats.org/officeDocument/2006/relationships/hyperlink" Target="consultantplus://offline/main?base=LAW;n=112537;fld=134;dst=100923" TargetMode="External"/><Relationship Id="rId373" Type="http://schemas.openxmlformats.org/officeDocument/2006/relationships/hyperlink" Target="consultantplus://offline/main?base=LAW;n=111567;fld=134;dst=100012" TargetMode="External"/><Relationship Id="rId394" Type="http://schemas.openxmlformats.org/officeDocument/2006/relationships/hyperlink" Target="consultantplus://offline/main?base=LAW;n=105911;fld=134;dst=100041" TargetMode="External"/><Relationship Id="rId408" Type="http://schemas.openxmlformats.org/officeDocument/2006/relationships/hyperlink" Target="consultantplus://offline/main?base=LAW;n=105911;fld=134;dst=100148" TargetMode="External"/><Relationship Id="rId429" Type="http://schemas.openxmlformats.org/officeDocument/2006/relationships/hyperlink" Target="consultantplus://offline/main?base=LAW;n=99224;fld=134;dst=100030" TargetMode="External"/><Relationship Id="rId1" Type="http://schemas.openxmlformats.org/officeDocument/2006/relationships/styles" Target="styles.xml"/><Relationship Id="rId212" Type="http://schemas.openxmlformats.org/officeDocument/2006/relationships/hyperlink" Target="consultantplus://offline/main?base=LAW;n=112537;fld=134;dst=100061" TargetMode="External"/><Relationship Id="rId233" Type="http://schemas.openxmlformats.org/officeDocument/2006/relationships/hyperlink" Target="consultantplus://offline/main?base=LAW;n=112537;fld=134;dst=100557" TargetMode="External"/><Relationship Id="rId254" Type="http://schemas.openxmlformats.org/officeDocument/2006/relationships/hyperlink" Target="consultantplus://offline/main?base=LAW;n=112537;fld=134;dst=100792" TargetMode="External"/><Relationship Id="rId440" Type="http://schemas.openxmlformats.org/officeDocument/2006/relationships/hyperlink" Target="consultantplus://offline/main?base=LAW;n=112537;fld=134;dst=100001" TargetMode="External"/><Relationship Id="rId28" Type="http://schemas.openxmlformats.org/officeDocument/2006/relationships/hyperlink" Target="consultantplus://offline/main?base=LAW;n=112537;fld=134;dst=100107" TargetMode="External"/><Relationship Id="rId49" Type="http://schemas.openxmlformats.org/officeDocument/2006/relationships/hyperlink" Target="consultantplus://offline/main?base=LAW;n=112537;fld=134;dst=100130" TargetMode="External"/><Relationship Id="rId114" Type="http://schemas.openxmlformats.org/officeDocument/2006/relationships/hyperlink" Target="consultantplus://offline/main?base=LAW;n=112537;fld=134;dst=100489" TargetMode="External"/><Relationship Id="rId275" Type="http://schemas.openxmlformats.org/officeDocument/2006/relationships/hyperlink" Target="consultantplus://offline/main?base=LAW;n=112537;fld=134;dst=100694" TargetMode="External"/><Relationship Id="rId296" Type="http://schemas.openxmlformats.org/officeDocument/2006/relationships/hyperlink" Target="consultantplus://offline/main?base=LAW;n=112537;fld=134;dst=100665" TargetMode="External"/><Relationship Id="rId300" Type="http://schemas.openxmlformats.org/officeDocument/2006/relationships/hyperlink" Target="consultantplus://offline/main?base=LAW;n=112537;fld=134;dst=100787" TargetMode="External"/><Relationship Id="rId60" Type="http://schemas.openxmlformats.org/officeDocument/2006/relationships/hyperlink" Target="consultantplus://offline/main?base=LAW;n=112537;fld=134;dst=100287" TargetMode="External"/><Relationship Id="rId81" Type="http://schemas.openxmlformats.org/officeDocument/2006/relationships/hyperlink" Target="consultantplus://offline/main?base=LAW;n=112537;fld=134;dst=100056" TargetMode="External"/><Relationship Id="rId135" Type="http://schemas.openxmlformats.org/officeDocument/2006/relationships/hyperlink" Target="consultantplus://offline/main?base=LAW;n=112537;fld=134;dst=100335" TargetMode="External"/><Relationship Id="rId156" Type="http://schemas.openxmlformats.org/officeDocument/2006/relationships/hyperlink" Target="consultantplus://offline/main?base=LAW;n=112537;fld=134;dst=100053" TargetMode="External"/><Relationship Id="rId177" Type="http://schemas.openxmlformats.org/officeDocument/2006/relationships/hyperlink" Target="consultantplus://offline/main?base=LAW;n=112537;fld=134;dst=100053" TargetMode="External"/><Relationship Id="rId198" Type="http://schemas.openxmlformats.org/officeDocument/2006/relationships/hyperlink" Target="consultantplus://offline/main?base=LAW;n=112537;fld=134;dst=100843" TargetMode="External"/><Relationship Id="rId321" Type="http://schemas.openxmlformats.org/officeDocument/2006/relationships/hyperlink" Target="consultantplus://offline/main?base=LAW;n=112537;fld=134;dst=100868" TargetMode="External"/><Relationship Id="rId342" Type="http://schemas.openxmlformats.org/officeDocument/2006/relationships/hyperlink" Target="consultantplus://offline/main?base=LAW;n=112537;fld=134;dst=100334" TargetMode="External"/><Relationship Id="rId363" Type="http://schemas.openxmlformats.org/officeDocument/2006/relationships/hyperlink" Target="consultantplus://offline/main?base=LAW;n=112537;fld=134;dst=100807" TargetMode="External"/><Relationship Id="rId384" Type="http://schemas.openxmlformats.org/officeDocument/2006/relationships/hyperlink" Target="consultantplus://offline/main?base=LAW;n=114693;fld=134;dst=101188" TargetMode="External"/><Relationship Id="rId419" Type="http://schemas.openxmlformats.org/officeDocument/2006/relationships/hyperlink" Target="consultantplus://offline/main?base=LAW;n=65864;fld=134;dst=100017" TargetMode="External"/><Relationship Id="rId202" Type="http://schemas.openxmlformats.org/officeDocument/2006/relationships/hyperlink" Target="consultantplus://offline/main?base=LAW;n=112537;fld=134;dst=100054" TargetMode="External"/><Relationship Id="rId223" Type="http://schemas.openxmlformats.org/officeDocument/2006/relationships/hyperlink" Target="consultantplus://offline/main?base=LAW;n=112537;fld=134;dst=100056" TargetMode="External"/><Relationship Id="rId244" Type="http://schemas.openxmlformats.org/officeDocument/2006/relationships/hyperlink" Target="consultantplus://offline/main?base=LAW;n=112537;fld=134;dst=100072" TargetMode="External"/><Relationship Id="rId430" Type="http://schemas.openxmlformats.org/officeDocument/2006/relationships/hyperlink" Target="consultantplus://offline/main?base=LAW;n=98460;fld=134;dst=100112" TargetMode="External"/><Relationship Id="rId18" Type="http://schemas.openxmlformats.org/officeDocument/2006/relationships/hyperlink" Target="consultantplus://offline/main?base=LAW;n=112537;fld=134;dst=100067" TargetMode="External"/><Relationship Id="rId39" Type="http://schemas.openxmlformats.org/officeDocument/2006/relationships/hyperlink" Target="consultantplus://offline/main?base=LAW;n=114693;fld=134" TargetMode="External"/><Relationship Id="rId265" Type="http://schemas.openxmlformats.org/officeDocument/2006/relationships/hyperlink" Target="consultantplus://offline/main?base=LAW;n=112537;fld=134;dst=100692" TargetMode="External"/><Relationship Id="rId286" Type="http://schemas.openxmlformats.org/officeDocument/2006/relationships/hyperlink" Target="consultantplus://offline/main?base=LAW;n=112537;fld=134;dst=100697" TargetMode="External"/><Relationship Id="rId50" Type="http://schemas.openxmlformats.org/officeDocument/2006/relationships/hyperlink" Target="consultantplus://offline/main?base=LAW;n=112537;fld=134;dst=100168" TargetMode="External"/><Relationship Id="rId104" Type="http://schemas.openxmlformats.org/officeDocument/2006/relationships/hyperlink" Target="consultantplus://offline/main?base=LAW;n=112537;fld=134;dst=100440" TargetMode="External"/><Relationship Id="rId125" Type="http://schemas.openxmlformats.org/officeDocument/2006/relationships/hyperlink" Target="consultantplus://offline/main?base=LAW;n=112537;fld=134;dst=100053" TargetMode="External"/><Relationship Id="rId146" Type="http://schemas.openxmlformats.org/officeDocument/2006/relationships/hyperlink" Target="consultantplus://offline/main?base=LAW;n=112537;fld=134;dst=100061" TargetMode="External"/><Relationship Id="rId167" Type="http://schemas.openxmlformats.org/officeDocument/2006/relationships/hyperlink" Target="consultantplus://offline/main?base=LAW;n=112537;fld=134;dst=100061" TargetMode="External"/><Relationship Id="rId188" Type="http://schemas.openxmlformats.org/officeDocument/2006/relationships/hyperlink" Target="consultantplus://offline/main?base=LAW;n=112537;fld=134;dst=100634" TargetMode="External"/><Relationship Id="rId311" Type="http://schemas.openxmlformats.org/officeDocument/2006/relationships/hyperlink" Target="consultantplus://offline/main?base=LAW;n=112537;fld=134;dst=100464" TargetMode="External"/><Relationship Id="rId332" Type="http://schemas.openxmlformats.org/officeDocument/2006/relationships/hyperlink" Target="consultantplus://offline/main?base=LAW;n=112537;fld=134;dst=100878" TargetMode="External"/><Relationship Id="rId353" Type="http://schemas.openxmlformats.org/officeDocument/2006/relationships/hyperlink" Target="consultantplus://offline/main?base=LAW;n=112537;fld=134;dst=100935" TargetMode="External"/><Relationship Id="rId374" Type="http://schemas.openxmlformats.org/officeDocument/2006/relationships/hyperlink" Target="consultantplus://offline/main?base=LAW;n=111567;fld=134;dst=52" TargetMode="External"/><Relationship Id="rId395" Type="http://schemas.openxmlformats.org/officeDocument/2006/relationships/hyperlink" Target="consultantplus://offline/main?base=LAW;n=105911;fld=134;dst=3" TargetMode="External"/><Relationship Id="rId409" Type="http://schemas.openxmlformats.org/officeDocument/2006/relationships/hyperlink" Target="consultantplus://offline/main?base=LAW;n=109603;fld=134" TargetMode="External"/><Relationship Id="rId71" Type="http://schemas.openxmlformats.org/officeDocument/2006/relationships/hyperlink" Target="consultantplus://offline/main?base=LAW;n=112537;fld=134;dst=100065" TargetMode="External"/><Relationship Id="rId92" Type="http://schemas.openxmlformats.org/officeDocument/2006/relationships/hyperlink" Target="consultantplus://offline/main?base=LAW;n=112537;fld=134;dst=100072" TargetMode="External"/><Relationship Id="rId213" Type="http://schemas.openxmlformats.org/officeDocument/2006/relationships/hyperlink" Target="consultantplus://offline/main?base=LAW;n=112537;fld=134;dst=100061" TargetMode="External"/><Relationship Id="rId234" Type="http://schemas.openxmlformats.org/officeDocument/2006/relationships/hyperlink" Target="consultantplus://offline/main?base=LAW;n=112537;fld=134;dst=100047" TargetMode="External"/><Relationship Id="rId420" Type="http://schemas.openxmlformats.org/officeDocument/2006/relationships/hyperlink" Target="consultantplus://offline/main?base=LAW;n=111555;fld=134;dst=100057" TargetMode="External"/><Relationship Id="rId2" Type="http://schemas.microsoft.com/office/2007/relationships/stylesWithEffects" Target="stylesWithEffects.xml"/><Relationship Id="rId29" Type="http://schemas.openxmlformats.org/officeDocument/2006/relationships/hyperlink" Target="consultantplus://offline/main?base=LAW;n=112537;fld=134;dst=100188" TargetMode="External"/><Relationship Id="rId255" Type="http://schemas.openxmlformats.org/officeDocument/2006/relationships/hyperlink" Target="consultantplus://offline/main?base=LAW;n=112537;fld=134;dst=100703" TargetMode="External"/><Relationship Id="rId276" Type="http://schemas.openxmlformats.org/officeDocument/2006/relationships/hyperlink" Target="consultantplus://offline/main?base=LAW;n=112537;fld=134;dst=100691" TargetMode="External"/><Relationship Id="rId297" Type="http://schemas.openxmlformats.org/officeDocument/2006/relationships/hyperlink" Target="consultantplus://offline/main?base=LAW;n=112537;fld=134;dst=100691" TargetMode="External"/><Relationship Id="rId441" Type="http://schemas.openxmlformats.org/officeDocument/2006/relationships/fontTable" Target="fontTable.xml"/><Relationship Id="rId40" Type="http://schemas.openxmlformats.org/officeDocument/2006/relationships/hyperlink" Target="consultantplus://offline/main?base=LAW;n=112537;fld=134;dst=100153" TargetMode="External"/><Relationship Id="rId115" Type="http://schemas.openxmlformats.org/officeDocument/2006/relationships/hyperlink" Target="consultantplus://offline/main?base=LAW;n=112537;fld=134;dst=100595" TargetMode="External"/><Relationship Id="rId136" Type="http://schemas.openxmlformats.org/officeDocument/2006/relationships/hyperlink" Target="consultantplus://offline/main?base=LAW;n=112537;fld=134;dst=100484" TargetMode="External"/><Relationship Id="rId157" Type="http://schemas.openxmlformats.org/officeDocument/2006/relationships/hyperlink" Target="consultantplus://offline/main?base=LAW;n=112537;fld=134;dst=100056" TargetMode="External"/><Relationship Id="rId178" Type="http://schemas.openxmlformats.org/officeDocument/2006/relationships/hyperlink" Target="consultantplus://offline/main?base=LAW;n=112537;fld=134;dst=100054" TargetMode="External"/><Relationship Id="rId301" Type="http://schemas.openxmlformats.org/officeDocument/2006/relationships/hyperlink" Target="consultantplus://offline/main?base=LAW;n=112537;fld=134;dst=100787" TargetMode="External"/><Relationship Id="rId322" Type="http://schemas.openxmlformats.org/officeDocument/2006/relationships/hyperlink" Target="consultantplus://offline/main?base=LAW;n=112537;fld=134;dst=100892" TargetMode="External"/><Relationship Id="rId343" Type="http://schemas.openxmlformats.org/officeDocument/2006/relationships/hyperlink" Target="consultantplus://offline/main?base=LAW;n=112537;fld=134;dst=100368" TargetMode="External"/><Relationship Id="rId364" Type="http://schemas.openxmlformats.org/officeDocument/2006/relationships/hyperlink" Target="consultantplus://offline/main?base=LAW;n=112537;fld=134;dst=100892" TargetMode="External"/><Relationship Id="rId61" Type="http://schemas.openxmlformats.org/officeDocument/2006/relationships/hyperlink" Target="consultantplus://offline/main?base=LAW;n=112537;fld=134;dst=100288" TargetMode="External"/><Relationship Id="rId82" Type="http://schemas.openxmlformats.org/officeDocument/2006/relationships/hyperlink" Target="consultantplus://offline/main?base=LAW;n=112537;fld=134;dst=100354" TargetMode="External"/><Relationship Id="rId199" Type="http://schemas.openxmlformats.org/officeDocument/2006/relationships/hyperlink" Target="consultantplus://offline/main?base=LAW;n=112537;fld=134;dst=100576" TargetMode="External"/><Relationship Id="rId203" Type="http://schemas.openxmlformats.org/officeDocument/2006/relationships/hyperlink" Target="consultantplus://offline/main?base=LAW;n=112537;fld=134;dst=100056" TargetMode="External"/><Relationship Id="rId385" Type="http://schemas.openxmlformats.org/officeDocument/2006/relationships/hyperlink" Target="consultantplus://offline/main?base=LAW;n=114693;fld=134;dst=100360" TargetMode="External"/><Relationship Id="rId19" Type="http://schemas.openxmlformats.org/officeDocument/2006/relationships/hyperlink" Target="consultantplus://offline/main?base=LAW;n=112537;fld=134;dst=100068" TargetMode="External"/><Relationship Id="rId224" Type="http://schemas.openxmlformats.org/officeDocument/2006/relationships/hyperlink" Target="consultantplus://offline/main?base=LAW;n=112537;fld=134;dst=100061" TargetMode="External"/><Relationship Id="rId245" Type="http://schemas.openxmlformats.org/officeDocument/2006/relationships/hyperlink" Target="consultantplus://offline/main?base=LAW;n=112537;fld=134;dst=100755" TargetMode="External"/><Relationship Id="rId266" Type="http://schemas.openxmlformats.org/officeDocument/2006/relationships/hyperlink" Target="consultantplus://offline/main?base=LAW;n=112537;fld=134;dst=100694" TargetMode="External"/><Relationship Id="rId287" Type="http://schemas.openxmlformats.org/officeDocument/2006/relationships/hyperlink" Target="consultantplus://offline/main?base=LAW;n=112537;fld=134;dst=100691" TargetMode="External"/><Relationship Id="rId410" Type="http://schemas.openxmlformats.org/officeDocument/2006/relationships/hyperlink" Target="consultantplus://offline/main?base=LAW;n=111626;fld=134;dst=100417" TargetMode="External"/><Relationship Id="rId431" Type="http://schemas.openxmlformats.org/officeDocument/2006/relationships/hyperlink" Target="consultantplus://offline/main?base=LAW;n=98264;fld=134" TargetMode="External"/><Relationship Id="rId30" Type="http://schemas.openxmlformats.org/officeDocument/2006/relationships/hyperlink" Target="consultantplus://offline/main?base=LAW;n=112537;fld=134;dst=100258" TargetMode="External"/><Relationship Id="rId105" Type="http://schemas.openxmlformats.org/officeDocument/2006/relationships/hyperlink" Target="consultantplus://offline/main?base=LAW;n=112537;fld=134;dst=100443" TargetMode="External"/><Relationship Id="rId126" Type="http://schemas.openxmlformats.org/officeDocument/2006/relationships/hyperlink" Target="consultantplus://offline/main?base=LAW;n=112537;fld=134;dst=100054" TargetMode="External"/><Relationship Id="rId147" Type="http://schemas.openxmlformats.org/officeDocument/2006/relationships/hyperlink" Target="consultantplus://offline/main?base=LAW;n=112537;fld=134;dst=100047" TargetMode="External"/><Relationship Id="rId168" Type="http://schemas.openxmlformats.org/officeDocument/2006/relationships/hyperlink" Target="consultantplus://offline/main?base=LAW;n=112537;fld=134;dst=100054" TargetMode="External"/><Relationship Id="rId312" Type="http://schemas.openxmlformats.org/officeDocument/2006/relationships/hyperlink" Target="consultantplus://offline/main?base=LAW;n=112537;fld=134;dst=100259" TargetMode="External"/><Relationship Id="rId333" Type="http://schemas.openxmlformats.org/officeDocument/2006/relationships/hyperlink" Target="consultantplus://offline/main?base=LAW;n=112537;fld=134;dst=100883" TargetMode="External"/><Relationship Id="rId354" Type="http://schemas.openxmlformats.org/officeDocument/2006/relationships/hyperlink" Target="consultantplus://offline/main?base=LAW;n=112537;fld=134;dst=100936" TargetMode="External"/><Relationship Id="rId51" Type="http://schemas.openxmlformats.org/officeDocument/2006/relationships/hyperlink" Target="consultantplus://offline/main?base=LAW;n=112537;fld=134;dst=100168" TargetMode="External"/><Relationship Id="rId72" Type="http://schemas.openxmlformats.org/officeDocument/2006/relationships/hyperlink" Target="consultantplus://offline/main?base=LAW;n=112537;fld=134;dst=100297" TargetMode="External"/><Relationship Id="rId93" Type="http://schemas.openxmlformats.org/officeDocument/2006/relationships/hyperlink" Target="consultantplus://offline/main?base=LAW;n=112537;fld=134;dst=100072" TargetMode="External"/><Relationship Id="rId189" Type="http://schemas.openxmlformats.org/officeDocument/2006/relationships/hyperlink" Target="consultantplus://offline/main?base=LAW;n=112537;fld=134;dst=100053" TargetMode="External"/><Relationship Id="rId375" Type="http://schemas.openxmlformats.org/officeDocument/2006/relationships/hyperlink" Target="consultantplus://offline/main?base=LAW;n=111567;fld=134;dst=100437" TargetMode="External"/><Relationship Id="rId396" Type="http://schemas.openxmlformats.org/officeDocument/2006/relationships/hyperlink" Target="consultantplus://offline/main?base=LAW;n=105911;fld=134;dst=100078" TargetMode="External"/><Relationship Id="rId3" Type="http://schemas.openxmlformats.org/officeDocument/2006/relationships/settings" Target="settings.xml"/><Relationship Id="rId214" Type="http://schemas.openxmlformats.org/officeDocument/2006/relationships/hyperlink" Target="consultantplus://offline/main?base=LAW;n=112537;fld=134;dst=100634" TargetMode="External"/><Relationship Id="rId235" Type="http://schemas.openxmlformats.org/officeDocument/2006/relationships/hyperlink" Target="consultantplus://offline/main?base=LAW;n=112537;fld=134;dst=100049" TargetMode="External"/><Relationship Id="rId256" Type="http://schemas.openxmlformats.org/officeDocument/2006/relationships/hyperlink" Target="consultantplus://offline/main?base=LAW;n=112537;fld=134;dst=100713" TargetMode="External"/><Relationship Id="rId277" Type="http://schemas.openxmlformats.org/officeDocument/2006/relationships/hyperlink" Target="consultantplus://offline/main?base=LAW;n=112537;fld=134;dst=100697" TargetMode="External"/><Relationship Id="rId298" Type="http://schemas.openxmlformats.org/officeDocument/2006/relationships/hyperlink" Target="consultantplus://offline/main?base=LAW;n=112537;fld=134;dst=100697" TargetMode="External"/><Relationship Id="rId400" Type="http://schemas.openxmlformats.org/officeDocument/2006/relationships/hyperlink" Target="consultantplus://offline/main?base=LAW;n=105911;fld=134;dst=100108" TargetMode="External"/><Relationship Id="rId421" Type="http://schemas.openxmlformats.org/officeDocument/2006/relationships/hyperlink" Target="consultantplus://offline/main?base=LAW;n=99261;fld=134;dst=100027" TargetMode="External"/><Relationship Id="rId442" Type="http://schemas.openxmlformats.org/officeDocument/2006/relationships/theme" Target="theme/theme1.xml"/><Relationship Id="rId116" Type="http://schemas.openxmlformats.org/officeDocument/2006/relationships/hyperlink" Target="consultantplus://offline/main?base=LAW;n=112537;fld=134;dst=100053" TargetMode="External"/><Relationship Id="rId137" Type="http://schemas.openxmlformats.org/officeDocument/2006/relationships/hyperlink" Target="consultantplus://offline/main?base=LAW;n=112537;fld=134;dst=100585" TargetMode="External"/><Relationship Id="rId158" Type="http://schemas.openxmlformats.org/officeDocument/2006/relationships/hyperlink" Target="consultantplus://offline/main?base=LAW;n=112537;fld=134;dst=100056" TargetMode="External"/><Relationship Id="rId302" Type="http://schemas.openxmlformats.org/officeDocument/2006/relationships/hyperlink" Target="consultantplus://offline/main?base=LAW;n=112537;fld=134;dst=100751" TargetMode="External"/><Relationship Id="rId323" Type="http://schemas.openxmlformats.org/officeDocument/2006/relationships/hyperlink" Target="consultantplus://offline/main?base=LAW;n=112537;fld=134;dst=100902" TargetMode="External"/><Relationship Id="rId344" Type="http://schemas.openxmlformats.org/officeDocument/2006/relationships/hyperlink" Target="consultantplus://offline/main?base=LAW;n=112537;fld=134;dst=100922" TargetMode="External"/><Relationship Id="rId20" Type="http://schemas.openxmlformats.org/officeDocument/2006/relationships/hyperlink" Target="consultantplus://offline/main?base=LAW;n=112537;fld=134;dst=100069" TargetMode="External"/><Relationship Id="rId41" Type="http://schemas.openxmlformats.org/officeDocument/2006/relationships/hyperlink" Target="consultantplus://offline/main?base=LAW;n=112537;fld=134;dst=100153" TargetMode="External"/><Relationship Id="rId62" Type="http://schemas.openxmlformats.org/officeDocument/2006/relationships/hyperlink" Target="consultantplus://offline/main?base=LAW;n=112537;fld=134;dst=100290" TargetMode="External"/><Relationship Id="rId83" Type="http://schemas.openxmlformats.org/officeDocument/2006/relationships/hyperlink" Target="consultantplus://offline/main?base=LAW;n=112537;fld=134;dst=100354" TargetMode="External"/><Relationship Id="rId179" Type="http://schemas.openxmlformats.org/officeDocument/2006/relationships/hyperlink" Target="consultantplus://offline/main?base=LAW;n=112537;fld=134;dst=100056" TargetMode="External"/><Relationship Id="rId365" Type="http://schemas.openxmlformats.org/officeDocument/2006/relationships/hyperlink" Target="consultantplus://offline/main?base=LAW;n=112537;fld=134;dst=100902" TargetMode="External"/><Relationship Id="rId386" Type="http://schemas.openxmlformats.org/officeDocument/2006/relationships/hyperlink" Target="consultantplus://offline/main?base=LAW;n=114693;fld=134" TargetMode="External"/><Relationship Id="rId190" Type="http://schemas.openxmlformats.org/officeDocument/2006/relationships/hyperlink" Target="consultantplus://offline/main?base=LAW;n=112537;fld=134;dst=100054" TargetMode="External"/><Relationship Id="rId204" Type="http://schemas.openxmlformats.org/officeDocument/2006/relationships/hyperlink" Target="consultantplus://offline/main?base=LAW;n=112537;fld=134;dst=100061" TargetMode="External"/><Relationship Id="rId225" Type="http://schemas.openxmlformats.org/officeDocument/2006/relationships/hyperlink" Target="consultantplus://offline/main?base=LAW;n=112537;fld=134;dst=100054" TargetMode="External"/><Relationship Id="rId246" Type="http://schemas.openxmlformats.org/officeDocument/2006/relationships/hyperlink" Target="consultantplus://offline/main?base=LAW;n=112537;fld=134;dst=100691" TargetMode="External"/><Relationship Id="rId267" Type="http://schemas.openxmlformats.org/officeDocument/2006/relationships/hyperlink" Target="consultantplus://offline/main?base=LAW;n=112537;fld=134;dst=100024" TargetMode="External"/><Relationship Id="rId288" Type="http://schemas.openxmlformats.org/officeDocument/2006/relationships/hyperlink" Target="consultantplus://offline/main?base=LAW;n=112537;fld=134;dst=100697" TargetMode="External"/><Relationship Id="rId411" Type="http://schemas.openxmlformats.org/officeDocument/2006/relationships/hyperlink" Target="consultantplus://offline/main?base=LAW;n=62620;fld=134;dst=100009" TargetMode="External"/><Relationship Id="rId432" Type="http://schemas.openxmlformats.org/officeDocument/2006/relationships/hyperlink" Target="consultantplus://offline/main?base=LAW;n=99820;fld=134;dst=100292" TargetMode="External"/><Relationship Id="rId106" Type="http://schemas.openxmlformats.org/officeDocument/2006/relationships/hyperlink" Target="consultantplus://offline/main?base=LAW;n=112537;fld=134;dst=100072" TargetMode="External"/><Relationship Id="rId127" Type="http://schemas.openxmlformats.org/officeDocument/2006/relationships/hyperlink" Target="consultantplus://offline/main?base=LAW;n=112537;fld=134;dst=100056" TargetMode="External"/><Relationship Id="rId313" Type="http://schemas.openxmlformats.org/officeDocument/2006/relationships/hyperlink" Target="consultantplus://offline/main?base=LAW;n=112537;fld=134;dst=100460" TargetMode="External"/><Relationship Id="rId10" Type="http://schemas.openxmlformats.org/officeDocument/2006/relationships/hyperlink" Target="consultantplus://offline/main?base=LAW;n=112537;fld=134;dst=100027" TargetMode="External"/><Relationship Id="rId31" Type="http://schemas.openxmlformats.org/officeDocument/2006/relationships/hyperlink" Target="consultantplus://offline/main?base=LAW;n=112537;fld=134;dst=100982" TargetMode="External"/><Relationship Id="rId52" Type="http://schemas.openxmlformats.org/officeDocument/2006/relationships/hyperlink" Target="consultantplus://offline/main?base=LAW;n=112537;fld=134;dst=100053" TargetMode="External"/><Relationship Id="rId73" Type="http://schemas.openxmlformats.org/officeDocument/2006/relationships/hyperlink" Target="consultantplus://offline/main?base=LAW;n=112537;fld=134;dst=100299" TargetMode="External"/><Relationship Id="rId94" Type="http://schemas.openxmlformats.org/officeDocument/2006/relationships/hyperlink" Target="consultantplus://offline/main?base=LAW;n=112537;fld=134;dst=100755" TargetMode="External"/><Relationship Id="rId148" Type="http://schemas.openxmlformats.org/officeDocument/2006/relationships/hyperlink" Target="consultantplus://offline/main?base=LAW;n=112537;fld=134;dst=100053" TargetMode="External"/><Relationship Id="rId169" Type="http://schemas.openxmlformats.org/officeDocument/2006/relationships/hyperlink" Target="consultantplus://offline/main?base=LAW;n=112537;fld=134;dst=100056" TargetMode="External"/><Relationship Id="rId334" Type="http://schemas.openxmlformats.org/officeDocument/2006/relationships/hyperlink" Target="consultantplus://offline/main?base=LAW;n=112537;fld=134;dst=100888" TargetMode="External"/><Relationship Id="rId355" Type="http://schemas.openxmlformats.org/officeDocument/2006/relationships/hyperlink" Target="consultantplus://offline/main?base=LAW;n=112537;fld=134;dst=100412" TargetMode="External"/><Relationship Id="rId376" Type="http://schemas.openxmlformats.org/officeDocument/2006/relationships/hyperlink" Target="consultantplus://offline/main?base=LAW;n=111567;fld=134;dst=100771" TargetMode="External"/><Relationship Id="rId397" Type="http://schemas.openxmlformats.org/officeDocument/2006/relationships/hyperlink" Target="consultantplus://offline/main?base=LAW;n=105911;fld=134;dst=100103" TargetMode="External"/><Relationship Id="rId4" Type="http://schemas.openxmlformats.org/officeDocument/2006/relationships/webSettings" Target="webSettings.xml"/><Relationship Id="rId180" Type="http://schemas.openxmlformats.org/officeDocument/2006/relationships/hyperlink" Target="consultantplus://offline/main?base=LAW;n=112537;fld=134;dst=100061" TargetMode="External"/><Relationship Id="rId215" Type="http://schemas.openxmlformats.org/officeDocument/2006/relationships/hyperlink" Target="consultantplus://offline/main?base=LAW;n=112537;fld=134;dst=100054" TargetMode="External"/><Relationship Id="rId236" Type="http://schemas.openxmlformats.org/officeDocument/2006/relationships/hyperlink" Target="consultantplus://offline/main?base=LAW;n=112537;fld=134;dst=100051" TargetMode="External"/><Relationship Id="rId257" Type="http://schemas.openxmlformats.org/officeDocument/2006/relationships/hyperlink" Target="consultantplus://offline/main?base=LAW;n=112537;fld=134;dst=100691" TargetMode="External"/><Relationship Id="rId278" Type="http://schemas.openxmlformats.org/officeDocument/2006/relationships/hyperlink" Target="consultantplus://offline/main?base=LAW;n=112537;fld=134;dst=100692" TargetMode="External"/><Relationship Id="rId401" Type="http://schemas.openxmlformats.org/officeDocument/2006/relationships/hyperlink" Target="consultantplus://offline/main?base=LAW;n=105911;fld=134;dst=100110" TargetMode="External"/><Relationship Id="rId422" Type="http://schemas.openxmlformats.org/officeDocument/2006/relationships/hyperlink" Target="consultantplus://offline/main?base=LAW;n=85186;fld=134;dst=100038" TargetMode="External"/><Relationship Id="rId303" Type="http://schemas.openxmlformats.org/officeDocument/2006/relationships/hyperlink" Target="consultantplus://offline/main?base=LAW;n=112537;fld=134;dst=100781" TargetMode="External"/><Relationship Id="rId42" Type="http://schemas.openxmlformats.org/officeDocument/2006/relationships/hyperlink" Target="consultantplus://offline/main?base=LAW;n=112537;fld=134;dst=100108" TargetMode="External"/><Relationship Id="rId84" Type="http://schemas.openxmlformats.org/officeDocument/2006/relationships/hyperlink" Target="consultantplus://offline/main?base=LAW;n=112537;fld=134;dst=100435" TargetMode="External"/><Relationship Id="rId138" Type="http://schemas.openxmlformats.org/officeDocument/2006/relationships/hyperlink" Target="consultantplus://offline/main?base=LAW;n=112678;fld=134;dst=100010" TargetMode="External"/><Relationship Id="rId345" Type="http://schemas.openxmlformats.org/officeDocument/2006/relationships/hyperlink" Target="consultantplus://offline/main?base=LAW;n=112537;fld=134;dst=100923" TargetMode="External"/><Relationship Id="rId387" Type="http://schemas.openxmlformats.org/officeDocument/2006/relationships/hyperlink" Target="consultantplus://offline/main?base=LAW;n=93859;fld=134;dst=100005" TargetMode="External"/><Relationship Id="rId191" Type="http://schemas.openxmlformats.org/officeDocument/2006/relationships/hyperlink" Target="consultantplus://offline/main?base=LAW;n=112537;fld=134;dst=100056" TargetMode="External"/><Relationship Id="rId205" Type="http://schemas.openxmlformats.org/officeDocument/2006/relationships/hyperlink" Target="consultantplus://offline/main?base=LAW;n=112537;fld=134;dst=100053" TargetMode="External"/><Relationship Id="rId247" Type="http://schemas.openxmlformats.org/officeDocument/2006/relationships/hyperlink" Target="consultantplus://offline/main?base=LAW;n=112537;fld=134;dst=100697" TargetMode="External"/><Relationship Id="rId412" Type="http://schemas.openxmlformats.org/officeDocument/2006/relationships/hyperlink" Target="consultantplus://offline/main?base=LAW;n=52931;fld=134" TargetMode="External"/><Relationship Id="rId107" Type="http://schemas.openxmlformats.org/officeDocument/2006/relationships/hyperlink" Target="consultantplus://offline/main?base=LAW;n=112537;fld=134;dst=100470" TargetMode="External"/><Relationship Id="rId289" Type="http://schemas.openxmlformats.org/officeDocument/2006/relationships/hyperlink" Target="consultantplus://offline/main?base=LAW;n=112537;fld=134;dst=100691" TargetMode="External"/><Relationship Id="rId11" Type="http://schemas.openxmlformats.org/officeDocument/2006/relationships/hyperlink" Target="consultantplus://offline/main?base=LAW;n=112537;fld=134;dst=100027" TargetMode="External"/><Relationship Id="rId53" Type="http://schemas.openxmlformats.org/officeDocument/2006/relationships/hyperlink" Target="consultantplus://offline/main?base=LAW;n=112537;fld=134;dst=100056" TargetMode="External"/><Relationship Id="rId149" Type="http://schemas.openxmlformats.org/officeDocument/2006/relationships/hyperlink" Target="consultantplus://offline/main?base=LAW;n=112537;fld=134;dst=100054" TargetMode="External"/><Relationship Id="rId314" Type="http://schemas.openxmlformats.org/officeDocument/2006/relationships/hyperlink" Target="consultantplus://offline/main?base=LAW;n=112537;fld=134;dst=100647" TargetMode="External"/><Relationship Id="rId356" Type="http://schemas.openxmlformats.org/officeDocument/2006/relationships/hyperlink" Target="consultantplus://offline/main?base=LAW;n=112537;fld=134;dst=100787" TargetMode="External"/><Relationship Id="rId398" Type="http://schemas.openxmlformats.org/officeDocument/2006/relationships/hyperlink" Target="consultantplus://offline/main?base=LAW;n=105911;fld=134;dst=100107" TargetMode="External"/><Relationship Id="rId95" Type="http://schemas.openxmlformats.org/officeDocument/2006/relationships/hyperlink" Target="consultantplus://offline/main?base=LAW;n=112537;fld=134;dst=100429" TargetMode="External"/><Relationship Id="rId160" Type="http://schemas.openxmlformats.org/officeDocument/2006/relationships/hyperlink" Target="consultantplus://offline/main?base=LAW;n=112537;fld=134;dst=100056" TargetMode="External"/><Relationship Id="rId216" Type="http://schemas.openxmlformats.org/officeDocument/2006/relationships/hyperlink" Target="consultantplus://offline/main?base=LAW;n=112537;fld=134;dst=100061" TargetMode="External"/><Relationship Id="rId423" Type="http://schemas.openxmlformats.org/officeDocument/2006/relationships/hyperlink" Target="consultantplus://offline/main?base=LAW;n=88245;fld=134" TargetMode="External"/><Relationship Id="rId258" Type="http://schemas.openxmlformats.org/officeDocument/2006/relationships/hyperlink" Target="consultantplus://offline/main?base=LAW;n=112537;fld=134;dst=100698" TargetMode="External"/><Relationship Id="rId22" Type="http://schemas.openxmlformats.org/officeDocument/2006/relationships/hyperlink" Target="consultantplus://offline/main?base=LAW;n=112537;fld=134;dst=100288" TargetMode="External"/><Relationship Id="rId64" Type="http://schemas.openxmlformats.org/officeDocument/2006/relationships/hyperlink" Target="consultantplus://offline/main?base=LAW;n=112537;fld=134;dst=100557" TargetMode="External"/><Relationship Id="rId118" Type="http://schemas.openxmlformats.org/officeDocument/2006/relationships/hyperlink" Target="consultantplus://offline/main?base=LAW;n=112537;fld=134;dst=100061" TargetMode="External"/><Relationship Id="rId325" Type="http://schemas.openxmlformats.org/officeDocument/2006/relationships/hyperlink" Target="consultantplus://offline/main?base=LAW;n=112537;fld=134;dst=100870" TargetMode="External"/><Relationship Id="rId367" Type="http://schemas.openxmlformats.org/officeDocument/2006/relationships/hyperlink" Target="consultantplus://offline/main?base=LAW;n=112537;fld=134;dst=100888" TargetMode="External"/><Relationship Id="rId171" Type="http://schemas.openxmlformats.org/officeDocument/2006/relationships/hyperlink" Target="consultantplus://offline/main?base=LAW;n=112537;fld=134;dst=100061" TargetMode="External"/><Relationship Id="rId227" Type="http://schemas.openxmlformats.org/officeDocument/2006/relationships/hyperlink" Target="consultantplus://offline/main?base=LAW;n=112537;fld=134;dst=100566" TargetMode="External"/><Relationship Id="rId269" Type="http://schemas.openxmlformats.org/officeDocument/2006/relationships/hyperlink" Target="consultantplus://offline/main?base=LAW;n=112537;fld=134;dst=100694" TargetMode="External"/><Relationship Id="rId434" Type="http://schemas.openxmlformats.org/officeDocument/2006/relationships/hyperlink" Target="consultantplus://offline/main?base=LAW;n=1010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68857</Words>
  <Characters>392485</Characters>
  <Application>Microsoft Office Word</Application>
  <DocSecurity>0</DocSecurity>
  <Lines>3270</Lines>
  <Paragraphs>920</Paragraphs>
  <ScaleCrop>false</ScaleCrop>
  <Company>Hewlett-Packard Company</Company>
  <LinksUpToDate>false</LinksUpToDate>
  <CharactersWithSpaces>460422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2011-06-22T10:41:00Z</dcterms:created>
  <dcterms:modified xsi:type="dcterms:W3CDTF">2011-06-22T10:42:00Z</dcterms:modified>
</cp:coreProperties>
</file>